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58" w:rsidRPr="00945EEC" w:rsidRDefault="00D66179" w:rsidP="00D6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55C58" w:rsidRPr="00945EEC" w:rsidRDefault="00155C58" w:rsidP="00D6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58" w:rsidRPr="00945EEC" w:rsidRDefault="00155C58" w:rsidP="00D661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Введение</w:t>
      </w:r>
    </w:p>
    <w:p w:rsidR="00155C58" w:rsidRPr="00945EEC" w:rsidRDefault="00155C58" w:rsidP="00D66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от учащихся требуется четкое осознание своих целей, умение планировать, корректировать свои планы и сознательно претворять их в жизнь.</w:t>
      </w:r>
    </w:p>
    <w:p w:rsidR="00D66179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Закона РФ «Об образовании», Положения о профессиональной ориентации и психологической поддержке населения в РФ, Положения к письму Министерства образования РФ «Методические рекомендации по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педагогическому сопровождению обучающихся в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познавательном процессе в услов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модернизации образования».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знакомит школьников с общими основами выбора профессии (информационными, психологическими, практическими). Знание этих основ обеспечивает учащимся принятие адекватного решения, как о выборе конкретного типа профессии, так и о пути дальнейшего образования. </w:t>
      </w: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программе используются групповые и интерактивные методы обучения. Преимущества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занятия заключаются в создании непринужденной атмосферы, стимуляции креативности и осознании личной ответственности за свой выбор.</w:t>
      </w: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достижений учащихся: оценивание происходит по итогам групповой рефлексии, результатам психодиагностического исследования и анализу образовательного продукта. В конце курса обучения каждый участник принимает решение о выборе пути обучения и моделирует личную образовательную траекторию</w:t>
      </w: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цели, задачи, направления, содержание, формы работы, психологический и педагогический диагностический инструментарий по профессиональному и личностному самоопределению учащихся в образовательных учреждениях района.</w:t>
      </w: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учителей, а также представляет интерес для классных руководителей, работающих над проблемой профессионального и личностного самоопределения учащихся.</w:t>
      </w:r>
    </w:p>
    <w:p w:rsidR="00155C58" w:rsidRPr="00945EEC" w:rsidRDefault="00155C58" w:rsidP="00D6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58" w:rsidRPr="00945EEC" w:rsidRDefault="00155C58" w:rsidP="00D6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 программы</w:t>
      </w: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79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Цели:</w:t>
      </w:r>
    </w:p>
    <w:p w:rsidR="00155C58" w:rsidRPr="00945EEC" w:rsidRDefault="00155C58" w:rsidP="00D661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социальных гарантий в сфере профессионального  выбора;</w:t>
      </w:r>
    </w:p>
    <w:p w:rsidR="00155C58" w:rsidRPr="00945EEC" w:rsidRDefault="00155C58" w:rsidP="00D661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сопровождение формирования </w:t>
      </w:r>
      <w:proofErr w:type="gram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</w:p>
    <w:p w:rsidR="00155C58" w:rsidRPr="00945EEC" w:rsidRDefault="00155C58" w:rsidP="00D661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карьеры;</w:t>
      </w:r>
    </w:p>
    <w:p w:rsidR="00D66179" w:rsidRPr="00945EEC" w:rsidRDefault="00155C58" w:rsidP="00D661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условия для осознанного профессионального самоопределения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соответствии со способностями,  склонностями, личностными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и п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отребностями   региона в кадрах;</w:t>
      </w:r>
    </w:p>
    <w:p w:rsidR="00155C58" w:rsidRPr="00945EEC" w:rsidRDefault="00155C58" w:rsidP="00D66179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определённых профессиональных  умений и навыков, способности к социально – профессиональной адаптации в обществе.</w:t>
      </w: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79" w:rsidRPr="00945EEC" w:rsidRDefault="00155C58" w:rsidP="00D661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 </w:t>
      </w:r>
    </w:p>
    <w:p w:rsidR="00155C58" w:rsidRPr="00945EEC" w:rsidRDefault="00155C58" w:rsidP="00D66179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интересов, склонностей и л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ичностных особенностей учащихся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осознанного профильного и личностного самоопределения;</w:t>
      </w:r>
    </w:p>
    <w:p w:rsidR="00155C58" w:rsidRPr="00945EEC" w:rsidRDefault="00155C58" w:rsidP="00D66179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школьниками информацией о мире профессий, путях, условиях их получения, состоянии рынка труда;</w:t>
      </w:r>
    </w:p>
    <w:p w:rsidR="00155C58" w:rsidRPr="00945EEC" w:rsidRDefault="00155C58" w:rsidP="00D66179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у учащихся устойчивой системы мотивов, интересов, развитие способностей и возможностей;</w:t>
      </w:r>
    </w:p>
    <w:p w:rsidR="00155C58" w:rsidRPr="00945EEC" w:rsidRDefault="00155C58" w:rsidP="00D66179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 учащихся самосознания, потребности самовыражения и самоутверждения в будущей профессиональной деятельности;</w:t>
      </w:r>
    </w:p>
    <w:p w:rsidR="00155C58" w:rsidRPr="00945EEC" w:rsidRDefault="00155C58" w:rsidP="00D66179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социальных и профессиональных качеств, навыков, установок, ориентаций, позволяющих стать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конкурентноспособным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труда, самостоятельно принимать необходимые решения.</w:t>
      </w:r>
    </w:p>
    <w:p w:rsidR="00155C58" w:rsidRPr="00945EEC" w:rsidRDefault="00155C58" w:rsidP="00D66179">
      <w:pPr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8" w:rsidRPr="00945EEC" w:rsidRDefault="00155C58" w:rsidP="00D66179">
      <w:pPr>
        <w:spacing w:after="0" w:line="240" w:lineRule="auto"/>
        <w:ind w:left="72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5E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Направления профессиональной ориентации</w:t>
      </w:r>
    </w:p>
    <w:p w:rsidR="00155C58" w:rsidRPr="00945EEC" w:rsidRDefault="00155C58" w:rsidP="00D66179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8" w:rsidRPr="00945EEC" w:rsidRDefault="00155C58" w:rsidP="00D66179">
      <w:pPr>
        <w:numPr>
          <w:ilvl w:val="0"/>
          <w:numId w:val="1"/>
        </w:numPr>
        <w:spacing w:after="0" w:line="240" w:lineRule="auto"/>
        <w:ind w:left="142" w:hanging="25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Профессиональное просвещение.</w:t>
      </w:r>
    </w:p>
    <w:p w:rsidR="00155C58" w:rsidRPr="00945EEC" w:rsidRDefault="00D66179" w:rsidP="00D66179">
      <w:pPr>
        <w:spacing w:after="0" w:line="240" w:lineRule="auto"/>
        <w:ind w:left="142" w:hanging="2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Расширение кругозора</w:t>
      </w:r>
      <w:r w:rsidR="00155C58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знаний учащихся путём сообщения сведений о мире профессий, путях, условиях и способах их получения, состоянии рынка труда и рынка профессии региона, перспективы трудоустройства и профессионального роста.</w:t>
      </w:r>
    </w:p>
    <w:p w:rsidR="00155C58" w:rsidRPr="00945EEC" w:rsidRDefault="00155C58" w:rsidP="00D66179">
      <w:pPr>
        <w:numPr>
          <w:ilvl w:val="0"/>
          <w:numId w:val="1"/>
        </w:numPr>
        <w:spacing w:after="0" w:line="240" w:lineRule="auto"/>
        <w:ind w:left="142" w:hanging="25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Профессиональное консультирование.</w:t>
      </w:r>
    </w:p>
    <w:p w:rsidR="00155C58" w:rsidRPr="00945EEC" w:rsidRDefault="00155C58" w:rsidP="00D66179">
      <w:pPr>
        <w:spacing w:after="0" w:line="240" w:lineRule="auto"/>
        <w:ind w:left="142" w:hanging="2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Оказание помощи учащимся в профессиональном самоопределении с целью принятия ими осознанного решения о выборе профессионального пути с учётом психофизиологических особенностей и возможностей, а также потребностей общества.</w:t>
      </w:r>
    </w:p>
    <w:p w:rsidR="00155C58" w:rsidRPr="00945EEC" w:rsidRDefault="00155C58" w:rsidP="00D66179">
      <w:pPr>
        <w:numPr>
          <w:ilvl w:val="0"/>
          <w:numId w:val="1"/>
        </w:numPr>
        <w:spacing w:after="0" w:line="240" w:lineRule="auto"/>
        <w:ind w:left="142" w:hanging="25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профессиональных интересов и склонностей.</w:t>
      </w:r>
    </w:p>
    <w:p w:rsidR="00155C58" w:rsidRPr="00945EEC" w:rsidRDefault="00155C58" w:rsidP="00D66179">
      <w:pPr>
        <w:spacing w:after="0" w:line="240" w:lineRule="auto"/>
        <w:ind w:left="142" w:hanging="2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Включение учащихся в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технологическую практику, предметные, технические, художественные кружки, факультативы, спортивные секции.</w:t>
      </w:r>
    </w:p>
    <w:p w:rsidR="00155C58" w:rsidRPr="00945EEC" w:rsidRDefault="00155C58" w:rsidP="00D66179">
      <w:pPr>
        <w:numPr>
          <w:ilvl w:val="0"/>
          <w:numId w:val="1"/>
        </w:numPr>
        <w:spacing w:after="0" w:line="240" w:lineRule="auto"/>
        <w:ind w:left="142" w:hanging="25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Психологическая поддержка.</w:t>
      </w:r>
    </w:p>
    <w:p w:rsidR="00155C58" w:rsidRPr="00945EEC" w:rsidRDefault="00155C58" w:rsidP="00D66179">
      <w:pPr>
        <w:spacing w:after="0" w:line="240" w:lineRule="auto"/>
        <w:ind w:left="142" w:hanging="2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Оптимизация психологического состояния школьника, как следствие полного разрешения или снижения актуальности психологических проблем, препятствующих профессиональному и личностному самоопределению.</w:t>
      </w:r>
    </w:p>
    <w:p w:rsidR="00155C58" w:rsidRPr="00945EEC" w:rsidRDefault="00155C58" w:rsidP="00D66179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58" w:rsidRPr="00945EEC" w:rsidRDefault="00155C58" w:rsidP="00D66179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уровню подготовки учащихся</w:t>
      </w:r>
    </w:p>
    <w:p w:rsidR="00D66179" w:rsidRPr="00945EEC" w:rsidRDefault="00D66179" w:rsidP="00D6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58" w:rsidRPr="00945EEC" w:rsidRDefault="00155C58" w:rsidP="00D6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данного курса у школьников должны быть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сформированы:</w:t>
      </w:r>
    </w:p>
    <w:p w:rsidR="00155C58" w:rsidRPr="00945EEC" w:rsidRDefault="00155C58" w:rsidP="00D6617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 представления о требованиях современного общества к профессиональной деятельности человека, о рынке профессионального труда и образовательных услуг; </w:t>
      </w:r>
    </w:p>
    <w:p w:rsidR="00155C58" w:rsidRPr="00945EEC" w:rsidRDefault="00155C58" w:rsidP="00D6617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возможностях получения образования не только в условиях избираемого профиля, но и в дальнейшей перспективе; </w:t>
      </w:r>
    </w:p>
    <w:p w:rsidR="00155C58" w:rsidRPr="00945EEC" w:rsidRDefault="00155C58" w:rsidP="00D6617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психологических основах принятия решения в целом и выборе дальнейшего получения образования, в частности; </w:t>
      </w:r>
    </w:p>
    <w:p w:rsidR="00155C58" w:rsidRPr="00945EEC" w:rsidRDefault="00155C58" w:rsidP="00D6617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находить выход из проблемной ситуации, связанной с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выбором пути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продолжения образования; </w:t>
      </w:r>
    </w:p>
    <w:p w:rsidR="00155C58" w:rsidRPr="00945EEC" w:rsidRDefault="00155C58" w:rsidP="00D6617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 оценивать свои индивидуальные возможности </w:t>
      </w:r>
      <w:proofErr w:type="gram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избираемой деятельностью; </w:t>
      </w:r>
    </w:p>
    <w:p w:rsidR="00155C58" w:rsidRPr="00945EEC" w:rsidRDefault="00155C58" w:rsidP="00D6617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цели и планировать действия для их достижения; </w:t>
      </w:r>
    </w:p>
    <w:p w:rsidR="00155C58" w:rsidRPr="00945EEC" w:rsidRDefault="00155C58" w:rsidP="00D6617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творческие упражнения, позволяющие приобрести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соответствующий практический опыт; </w:t>
      </w:r>
    </w:p>
    <w:p w:rsidR="00155C58" w:rsidRPr="00945EEC" w:rsidRDefault="00D66179" w:rsidP="00D6617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55C58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 о психологических особенностях процесса общения, его структуре, закономерностях и средствах, а также эффективном использовании различных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C58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средств; </w:t>
      </w:r>
    </w:p>
    <w:p w:rsidR="00155C58" w:rsidRPr="00945EEC" w:rsidRDefault="00155C58" w:rsidP="00D6617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способах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 межличностного  взаимодействия.</w:t>
      </w:r>
    </w:p>
    <w:p w:rsidR="00155C58" w:rsidRDefault="00155C58" w:rsidP="00D6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EEC" w:rsidRDefault="00945EEC" w:rsidP="00D6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EEC" w:rsidRDefault="00945EEC" w:rsidP="00D6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EEC" w:rsidRDefault="00945EEC" w:rsidP="00D6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EEC" w:rsidRPr="00945EEC" w:rsidRDefault="00945EEC" w:rsidP="00D6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58" w:rsidRPr="00945EEC" w:rsidRDefault="00155C58" w:rsidP="00D6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5E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программы</w:t>
      </w:r>
    </w:p>
    <w:p w:rsidR="00155C58" w:rsidRPr="00945EEC" w:rsidRDefault="00155C58" w:rsidP="00D6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58" w:rsidRPr="00945EEC" w:rsidRDefault="00155C58" w:rsidP="00D6617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курс </w:t>
      </w: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«Профессиональная ориентация» (1 час)</w:t>
      </w: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Цели и задачи предлагаемого курса. Значение правильного выбора профессии. Информация о мире профессий и профессиональной ориентации.</w:t>
      </w:r>
    </w:p>
    <w:p w:rsidR="00155C58" w:rsidRPr="00945EEC" w:rsidRDefault="00155C58" w:rsidP="00D6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Что я знаю о себе, о своих возможностях? (14 часов)</w:t>
      </w: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Личность. Индивид. Анализ собственной личности и выявление уровня развития собственного Я (телесного, социального, рефлексивного, духовного). Рефлексия – обращенность познания человека на самого себя. Врождённые особенности человека. Типы нервной системы. Диагностика темперамента. Влияние  темперамента на выбор профессии.   Устойчивые особенности личности: черты характера. Психические качества личности. Особенности внимания. Особенности  памяти. Понятие «память. Особенности мышления, рекомендации по развитию мышления. Эмоциональное состояние и приёмы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Интересы и склонности как важные составляющие успеха в жизни. Диагностика собственных интересов.</w:t>
      </w: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интересов и склонностей в профессиональном выборе «хочу». Способности и профессиональная пригодность «могу». Интеллектуальные возможности человека.</w:t>
      </w: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79" w:rsidRPr="00945EEC" w:rsidRDefault="00D66179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79" w:rsidRPr="00945EEC" w:rsidRDefault="00D66179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58" w:rsidRPr="00945EEC" w:rsidRDefault="00155C58" w:rsidP="00D66179">
      <w:pPr>
        <w:pStyle w:val="a4"/>
        <w:numPr>
          <w:ilvl w:val="0"/>
          <w:numId w:val="10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мира профессий (7 часов)</w:t>
      </w:r>
    </w:p>
    <w:p w:rsidR="00155C58" w:rsidRPr="00945EEC" w:rsidRDefault="00D66179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5C58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профессий. Понятие о профессии и специальности. Классификация профессий. Типы профессий: «человек-техника», «человек-человек», «человек-природа», «</w:t>
      </w:r>
      <w:proofErr w:type="gramStart"/>
      <w:r w:rsidR="00155C58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человек-знаковая</w:t>
      </w:r>
      <w:proofErr w:type="gramEnd"/>
      <w:r w:rsidR="00155C58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система»,  «человек - художественный образ». Отделы профессий, в основе которых лежат применяемые орудия труда и средства производства: профессии ручного труда, профессии механизированного труда, профессии автоматизированного труда, профессии, в которых основными орудиями труда выступают функциональные свойства организма. </w:t>
      </w:r>
      <w:proofErr w:type="spellStart"/>
      <w:r w:rsidR="00155C58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</w:t>
      </w:r>
      <w:proofErr w:type="spellEnd"/>
      <w:r w:rsidR="00155C58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характеристика профессий. Знакомство с </w:t>
      </w:r>
      <w:proofErr w:type="spellStart"/>
      <w:r w:rsidR="00155C58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профессиограммами</w:t>
      </w:r>
      <w:proofErr w:type="spellEnd"/>
      <w:r w:rsidR="00155C58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 типов профессий. Составление </w:t>
      </w:r>
      <w:proofErr w:type="spellStart"/>
      <w:r w:rsidR="00155C58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</w:t>
      </w:r>
      <w:proofErr w:type="spellEnd"/>
      <w:r w:rsidR="00155C58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C58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выбора профессии. Ошибки в выборе профессии.</w:t>
      </w: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8" w:rsidRPr="00945EEC" w:rsidRDefault="00155C58" w:rsidP="00D66179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Личный профессиональный план. Навыки </w:t>
      </w:r>
      <w:proofErr w:type="spellStart"/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самопрезентации</w:t>
      </w:r>
      <w:proofErr w:type="spellEnd"/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часа)</w:t>
      </w:r>
    </w:p>
    <w:p w:rsidR="00155C58" w:rsidRPr="00945EEC" w:rsidRDefault="00155C58" w:rsidP="00D66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узнал о мире профессий. Способности и профессиональная пригодность «могу».  Здоровье человека и профессиональная пригодность. Принадлежность к профессии по влияни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организм.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профессиональный план. 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 «резюме»,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«интервью».  Как  правильно составить  своё «резюме». Правила поведения на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обеседовании при устройстве на работу.</w:t>
      </w: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8" w:rsidRPr="00945EEC" w:rsidRDefault="00155C58" w:rsidP="00D66179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Экскурсии. Профессиональные игры (7 часа)</w:t>
      </w:r>
    </w:p>
    <w:p w:rsidR="00155C58" w:rsidRPr="00945EEC" w:rsidRDefault="00155C58" w:rsidP="00D66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Тесты: «Окно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Джогари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«Дж.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Холланда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нервной системы.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«Карта интересов».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«Ассоциации», «Угадай профессию», «Кто есть кто?», «Аукцион».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6179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- презентация «Защита профессий»</w:t>
      </w:r>
    </w:p>
    <w:p w:rsidR="00155C58" w:rsidRPr="00945EEC" w:rsidRDefault="00155C58" w:rsidP="00D6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«Личный профессиональный план».</w:t>
      </w:r>
    </w:p>
    <w:p w:rsidR="00155C58" w:rsidRPr="00945EEC" w:rsidRDefault="00155C58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8" w:rsidRPr="00945EEC" w:rsidRDefault="00155C58" w:rsidP="00D66179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Рынок труда (1час)</w:t>
      </w:r>
    </w:p>
    <w:p w:rsidR="00155C58" w:rsidRPr="00945EEC" w:rsidRDefault="00D66179" w:rsidP="00D661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5C58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получения профессии.  Система профессионального образования в области. Рекомендации и консультация при устройстве на работу.</w:t>
      </w:r>
    </w:p>
    <w:p w:rsidR="00D66179" w:rsidRPr="00945EEC" w:rsidRDefault="00D66179" w:rsidP="00D6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79" w:rsidRPr="00945EEC" w:rsidRDefault="00D66179" w:rsidP="00D6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79" w:rsidRPr="00945EEC" w:rsidRDefault="00D66179" w:rsidP="00D6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58" w:rsidRPr="00945EEC" w:rsidRDefault="00155C58" w:rsidP="00D6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</w:t>
      </w:r>
    </w:p>
    <w:p w:rsidR="00155C58" w:rsidRPr="00945EEC" w:rsidRDefault="00155C58" w:rsidP="00D6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5968"/>
        <w:gridCol w:w="2360"/>
      </w:tblGrid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b/>
                <w:sz w:val="24"/>
                <w:szCs w:val="24"/>
              </w:rPr>
            </w:pPr>
            <w:r w:rsidRPr="00945EEC">
              <w:rPr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b/>
                <w:sz w:val="24"/>
                <w:szCs w:val="24"/>
              </w:rPr>
            </w:pPr>
            <w:r w:rsidRPr="00945EE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b/>
                <w:sz w:val="24"/>
                <w:szCs w:val="24"/>
              </w:rPr>
            </w:pPr>
            <w:r w:rsidRPr="00945EEC">
              <w:rPr>
                <w:b/>
                <w:sz w:val="24"/>
                <w:szCs w:val="24"/>
              </w:rPr>
              <w:t>Тип занятия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1.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Введение в курс «Профессиональная ориентация»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Беседа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2.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Что я знаю о своих возможностях.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Анкета выпускника.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3.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 xml:space="preserve">Принципы психодиагностики. Изучение самого себя. 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 xml:space="preserve">Беседа. Тест «Окно </w:t>
            </w:r>
            <w:proofErr w:type="spellStart"/>
            <w:r w:rsidRPr="00945EEC">
              <w:rPr>
                <w:sz w:val="24"/>
                <w:szCs w:val="24"/>
              </w:rPr>
              <w:t>Джогари</w:t>
            </w:r>
            <w:proofErr w:type="spellEnd"/>
            <w:r w:rsidRPr="00945EEC">
              <w:rPr>
                <w:sz w:val="24"/>
                <w:szCs w:val="24"/>
              </w:rPr>
              <w:t>».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4.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Свойства нервной системы и профессиональная деятельность. Темперамент.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 xml:space="preserve">Беседа. 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5.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Характер. Понятие характера. Определение особенностей своего характера.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 xml:space="preserve">Тест </w:t>
            </w:r>
            <w:proofErr w:type="spellStart"/>
            <w:r w:rsidRPr="00945EEC">
              <w:rPr>
                <w:sz w:val="24"/>
                <w:szCs w:val="24"/>
              </w:rPr>
              <w:t>Айзенка</w:t>
            </w:r>
            <w:proofErr w:type="spellEnd"/>
            <w:r w:rsidRPr="00945EEC">
              <w:rPr>
                <w:sz w:val="24"/>
                <w:szCs w:val="24"/>
              </w:rPr>
              <w:t>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6.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Мышление. Особенности мышления. Рекомендации по развитию мышления.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Беседа. Решение задач.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7.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Интеллект. Определение коэффициента интеллекта.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Практическая работа.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8.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Особенности памяти. Упражнения на определение особенности памяти.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Практическая работа.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9.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Виды памяти. Рекомендации по развитию памяти.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Комбинированный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10.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Особенности внимания. Рекомендации по развитию внимания.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Комбинированный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11.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Эмоциональное состояние. Связь между мыслями, эмоциями и поступками.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Беседа.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12.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Тест эмоций. Оценка характерных эмоций.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proofErr w:type="spellStart"/>
            <w:r w:rsidRPr="00945EEC">
              <w:rPr>
                <w:sz w:val="24"/>
                <w:szCs w:val="24"/>
              </w:rPr>
              <w:t>Практич</w:t>
            </w:r>
            <w:proofErr w:type="spellEnd"/>
            <w:r w:rsidRPr="00945EEC">
              <w:rPr>
                <w:sz w:val="24"/>
                <w:szCs w:val="24"/>
              </w:rPr>
              <w:t>. работа.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13.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Склонности и интересы в выборе профессии. Проблемы выбора профессии.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Беседа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14.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Профессиональный выбор «хочу».</w:t>
            </w:r>
          </w:p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Как управлять  склонностями и интересами.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Диагностика «Карта интересов»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15.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Общая характеристика изучения интересов и склонностей. Анализ.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Практическая работа.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16.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Мир профессий. Понятие о профессии и специальности. Классификация профессий.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Беседа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17.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Типы  профессий. Игра «Аукцион».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Комбинированный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18.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proofErr w:type="spellStart"/>
            <w:r w:rsidRPr="00945EEC">
              <w:rPr>
                <w:sz w:val="24"/>
                <w:szCs w:val="24"/>
              </w:rPr>
              <w:t>Профессиограмма</w:t>
            </w:r>
            <w:proofErr w:type="spellEnd"/>
            <w:r w:rsidRPr="00945EEC">
              <w:rPr>
                <w:sz w:val="24"/>
                <w:szCs w:val="24"/>
              </w:rPr>
              <w:t>. Характеристика профессий.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proofErr w:type="spellStart"/>
            <w:r w:rsidRPr="00945EEC">
              <w:rPr>
                <w:sz w:val="24"/>
                <w:szCs w:val="24"/>
              </w:rPr>
              <w:t>Практич</w:t>
            </w:r>
            <w:proofErr w:type="spellEnd"/>
            <w:r w:rsidRPr="00945EEC">
              <w:rPr>
                <w:sz w:val="24"/>
                <w:szCs w:val="24"/>
              </w:rPr>
              <w:t>. работа.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19.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945EEC">
              <w:rPr>
                <w:sz w:val="24"/>
                <w:szCs w:val="24"/>
              </w:rPr>
              <w:t>профессиограмм</w:t>
            </w:r>
            <w:proofErr w:type="spellEnd"/>
            <w:r w:rsidRPr="00945EEC">
              <w:rPr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proofErr w:type="spellStart"/>
            <w:r w:rsidRPr="00945EEC">
              <w:rPr>
                <w:sz w:val="24"/>
                <w:szCs w:val="24"/>
              </w:rPr>
              <w:t>Практич</w:t>
            </w:r>
            <w:proofErr w:type="spellEnd"/>
            <w:r w:rsidRPr="00945EEC">
              <w:rPr>
                <w:sz w:val="24"/>
                <w:szCs w:val="24"/>
              </w:rPr>
              <w:t>.  работа.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20.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Презентация «Защита профессий»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proofErr w:type="spellStart"/>
            <w:r w:rsidRPr="00945EEC">
              <w:rPr>
                <w:sz w:val="24"/>
                <w:szCs w:val="24"/>
              </w:rPr>
              <w:t>Практич</w:t>
            </w:r>
            <w:proofErr w:type="spellEnd"/>
            <w:r w:rsidRPr="00945EEC">
              <w:rPr>
                <w:sz w:val="24"/>
                <w:szCs w:val="24"/>
              </w:rPr>
              <w:t>. работа.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21.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 xml:space="preserve">Тест Дж. </w:t>
            </w:r>
            <w:proofErr w:type="spellStart"/>
            <w:r w:rsidRPr="00945EEC">
              <w:rPr>
                <w:sz w:val="24"/>
                <w:szCs w:val="24"/>
              </w:rPr>
              <w:t>Холланда</w:t>
            </w:r>
            <w:proofErr w:type="spellEnd"/>
            <w:r w:rsidRPr="00945EEC">
              <w:rPr>
                <w:sz w:val="24"/>
                <w:szCs w:val="24"/>
              </w:rPr>
              <w:t>. Обработка.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Практикум.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22.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Формула выбора профессии. Ошибки при выборе профессии.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Комбинированный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23.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Игра «Оптимисты и скептики»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Пр. работа.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24.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Способности и профессиональная пригодность.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Беседа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25.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«Матрица выбора профессий»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Пр. работа.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26.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Что я узнал  о мире профессий. Личный профессиональный план.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Беседа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27.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proofErr w:type="spellStart"/>
            <w:r w:rsidRPr="00945EEC">
              <w:rPr>
                <w:sz w:val="24"/>
                <w:szCs w:val="24"/>
              </w:rPr>
              <w:t>Самопрезентация</w:t>
            </w:r>
            <w:proofErr w:type="spellEnd"/>
            <w:r w:rsidRPr="00945EEC">
              <w:rPr>
                <w:sz w:val="24"/>
                <w:szCs w:val="24"/>
              </w:rPr>
              <w:t>. Понятие «резюме».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Пр.  работа.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28.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Правила поведения на собеседовании. Интервью.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Беседа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29.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 xml:space="preserve">Самоопределение. 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Беседа.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30.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Презентация</w:t>
            </w:r>
          </w:p>
        </w:tc>
      </w:tr>
      <w:tr w:rsidR="00155C58" w:rsidRPr="00945EEC" w:rsidTr="00D66179">
        <w:tc>
          <w:tcPr>
            <w:tcW w:w="992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>31/34</w:t>
            </w:r>
          </w:p>
        </w:tc>
        <w:tc>
          <w:tcPr>
            <w:tcW w:w="5968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  <w:r w:rsidRPr="00945EEC">
              <w:rPr>
                <w:sz w:val="24"/>
                <w:szCs w:val="24"/>
              </w:rPr>
              <w:t xml:space="preserve">Экскурсии </w:t>
            </w:r>
            <w:r w:rsidR="00D66179" w:rsidRPr="00945EEC">
              <w:rPr>
                <w:sz w:val="24"/>
                <w:szCs w:val="24"/>
              </w:rPr>
              <w:t xml:space="preserve">в образовательные организации и </w:t>
            </w:r>
            <w:r w:rsidRPr="00945EEC">
              <w:rPr>
                <w:sz w:val="24"/>
                <w:szCs w:val="24"/>
              </w:rPr>
              <w:t xml:space="preserve">на предприятия </w:t>
            </w:r>
            <w:r w:rsidR="00D66179" w:rsidRPr="00945EEC">
              <w:rPr>
                <w:sz w:val="24"/>
                <w:szCs w:val="24"/>
              </w:rPr>
              <w:t>города Ярославля</w:t>
            </w:r>
            <w:r w:rsidRPr="00945EEC">
              <w:rPr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155C58" w:rsidRPr="00945EEC" w:rsidRDefault="00155C58" w:rsidP="00D66179">
            <w:pPr>
              <w:jc w:val="both"/>
              <w:rPr>
                <w:sz w:val="24"/>
                <w:szCs w:val="24"/>
              </w:rPr>
            </w:pPr>
          </w:p>
        </w:tc>
      </w:tr>
    </w:tbl>
    <w:p w:rsidR="00D66179" w:rsidRPr="00945EEC" w:rsidRDefault="00D66179" w:rsidP="00D6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55C58" w:rsidRPr="00945EEC" w:rsidRDefault="00155C58" w:rsidP="00D6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используемой литературы:</w:t>
      </w:r>
    </w:p>
    <w:p w:rsidR="00155C58" w:rsidRPr="00945EEC" w:rsidRDefault="00155C58" w:rsidP="00D6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58" w:rsidRPr="00945EEC" w:rsidRDefault="00155C58" w:rsidP="00D66179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Прощицкая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Выбирайте профессию. Учебное пособие для учащихся старших классов. – М., 1991.</w:t>
      </w:r>
    </w:p>
    <w:p w:rsidR="00155C58" w:rsidRPr="00945EEC" w:rsidRDefault="00155C58" w:rsidP="00D66179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Анастази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Психологическое тестирование: в 2 т. М., 2002 </w:t>
      </w:r>
    </w:p>
    <w:p w:rsidR="00155C58" w:rsidRPr="00945EEC" w:rsidRDefault="00155C58" w:rsidP="003D4A8E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Е.А. Психология профессионального самоопределения.</w:t>
      </w:r>
      <w:r w:rsidR="003D4A8E"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н</w:t>
      </w:r>
      <w:proofErr w:type="gram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,1996 </w:t>
      </w:r>
    </w:p>
    <w:p w:rsidR="00155C58" w:rsidRPr="00945EEC" w:rsidRDefault="00155C58" w:rsidP="00D66179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Куляпин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Выбор профессионального маршрута. Программа </w:t>
      </w:r>
      <w:proofErr w:type="gram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155C58" w:rsidRPr="00945EEC" w:rsidRDefault="00155C58" w:rsidP="003D4A8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общеобразовательных школ</w:t>
      </w:r>
      <w:proofErr w:type="gram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Н.Н.Захарова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Пермь, 2004 </w:t>
      </w:r>
    </w:p>
    <w:p w:rsidR="00155C58" w:rsidRPr="00945EEC" w:rsidRDefault="00155C58" w:rsidP="00D66179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Куляпин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Выбор профессионального маршрута. Рабочая тетрадь </w:t>
      </w:r>
      <w:proofErr w:type="gram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155C58" w:rsidRPr="00945EEC" w:rsidRDefault="00155C58" w:rsidP="003D4A8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самоопределения учащихся</w:t>
      </w:r>
      <w:proofErr w:type="gram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Н.Н.Захарова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Пермь, 2004 </w:t>
      </w:r>
    </w:p>
    <w:p w:rsidR="00155C58" w:rsidRPr="00945EEC" w:rsidRDefault="00155C58" w:rsidP="00D66179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Микляева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Я - подросток. Встречи с самим собой. Программа уроков </w:t>
      </w:r>
    </w:p>
    <w:p w:rsidR="00155C58" w:rsidRPr="00945EEC" w:rsidRDefault="00155C58" w:rsidP="003D4A8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 (8 класс). – СПб</w:t>
      </w:r>
      <w:proofErr w:type="gram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</w:p>
    <w:p w:rsidR="00155C58" w:rsidRPr="00945EEC" w:rsidRDefault="00155C58" w:rsidP="003D4A8E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Ребус Б.М. Психологические основы делового общения: Учебное пособие. – М.: 2002 </w:t>
      </w:r>
    </w:p>
    <w:p w:rsidR="00155C58" w:rsidRPr="00945EEC" w:rsidRDefault="00155C58" w:rsidP="00D66179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Профориентация в школе: игры, упражнения, опросники </w:t>
      </w:r>
    </w:p>
    <w:p w:rsidR="00155C58" w:rsidRPr="00945EEC" w:rsidRDefault="00155C58" w:rsidP="003D4A8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(8-11 классы). – М., 2005 </w:t>
      </w:r>
    </w:p>
    <w:p w:rsidR="00155C58" w:rsidRPr="00945EEC" w:rsidRDefault="00155C58" w:rsidP="00D66179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 М.Ю. Личностное развитие. Тренинг готовности к экзаменам</w:t>
      </w:r>
    </w:p>
    <w:p w:rsidR="00155C58" w:rsidRPr="00945EEC" w:rsidRDefault="00155C58" w:rsidP="003D4A8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(9-11 класс).  Практическое руководство – М., 2005 </w:t>
      </w:r>
    </w:p>
    <w:p w:rsidR="00155C58" w:rsidRPr="00945EEC" w:rsidRDefault="00155C58" w:rsidP="00D66179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Садилова О.Л., Шевченко Ю.А. Психология делового общения. Пермь, 2004 </w:t>
      </w:r>
    </w:p>
    <w:p w:rsidR="00155C58" w:rsidRPr="00945EEC" w:rsidRDefault="00155C58" w:rsidP="003D4A8E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Чистякова С.Н. Слагаемые выбора профиля обучения и траектории дальнейшего образования:  Элективный ориентационный курс (9 класс):</w:t>
      </w:r>
    </w:p>
    <w:p w:rsidR="00155C58" w:rsidRPr="00945EEC" w:rsidRDefault="00155C58" w:rsidP="003D4A8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/С.Н. Чистякова,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Н.Ф.Родичев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Е.О.Черкашин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</w:t>
      </w:r>
      <w:proofErr w:type="gram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Образовательно-издательский центр «Академия»; 2005</w:t>
      </w:r>
    </w:p>
    <w:p w:rsidR="00155C58" w:rsidRPr="00945EEC" w:rsidRDefault="00155C58" w:rsidP="003D4A8E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Чистякова С.Н. Слагаемые выбора профиля обучения и траектории дальнейшего образования: Элективный ориентационный курс (9 класс): Программа курса. Методическое пособие для учителя /С.Н. Чистякова, </w:t>
      </w:r>
    </w:p>
    <w:p w:rsidR="00155C58" w:rsidRPr="00945EEC" w:rsidRDefault="00155C58" w:rsidP="003D4A8E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Н.Ф.Родичев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Е.О.Черкашин</w:t>
      </w:r>
      <w:proofErr w:type="spellEnd"/>
      <w:r w:rsidRPr="00945E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изд., стер. –  М.: Образовательно-издательский центр «Академия», 2005.</w:t>
      </w:r>
    </w:p>
    <w:p w:rsidR="006101D4" w:rsidRPr="00945EEC" w:rsidRDefault="006101D4" w:rsidP="00D6617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101D4" w:rsidRPr="0094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89F"/>
    <w:multiLevelType w:val="hybridMultilevel"/>
    <w:tmpl w:val="D1BA7690"/>
    <w:lvl w:ilvl="0" w:tplc="C7D4B9D6">
      <w:start w:val="1"/>
      <w:numFmt w:val="decimal"/>
      <w:lvlText w:val="%1."/>
      <w:lvlJc w:val="left"/>
      <w:pPr>
        <w:ind w:left="1213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100BCA"/>
    <w:multiLevelType w:val="hybridMultilevel"/>
    <w:tmpl w:val="07BE5582"/>
    <w:lvl w:ilvl="0" w:tplc="C7D4B9D6">
      <w:start w:val="1"/>
      <w:numFmt w:val="decimal"/>
      <w:lvlText w:val="%1."/>
      <w:lvlJc w:val="left"/>
      <w:pPr>
        <w:ind w:left="149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8221337"/>
    <w:multiLevelType w:val="hybridMultilevel"/>
    <w:tmpl w:val="CC06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1B35"/>
    <w:multiLevelType w:val="hybridMultilevel"/>
    <w:tmpl w:val="FE06D12A"/>
    <w:lvl w:ilvl="0" w:tplc="BFFCDF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331E9"/>
    <w:multiLevelType w:val="hybridMultilevel"/>
    <w:tmpl w:val="E5604386"/>
    <w:lvl w:ilvl="0" w:tplc="FF8C28B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4" w:hanging="360"/>
      </w:p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</w:lvl>
    <w:lvl w:ilvl="3" w:tplc="0419000F" w:tentative="1">
      <w:start w:val="1"/>
      <w:numFmt w:val="decimal"/>
      <w:lvlText w:val="%4."/>
      <w:lvlJc w:val="left"/>
      <w:pPr>
        <w:ind w:left="3824" w:hanging="360"/>
      </w:p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</w:lvl>
    <w:lvl w:ilvl="6" w:tplc="0419000F" w:tentative="1">
      <w:start w:val="1"/>
      <w:numFmt w:val="decimal"/>
      <w:lvlText w:val="%7."/>
      <w:lvlJc w:val="left"/>
      <w:pPr>
        <w:ind w:left="5984" w:hanging="360"/>
      </w:p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2D501ED4"/>
    <w:multiLevelType w:val="hybridMultilevel"/>
    <w:tmpl w:val="DCE01DF6"/>
    <w:lvl w:ilvl="0" w:tplc="BE205FDC">
      <w:start w:val="1"/>
      <w:numFmt w:val="decimal"/>
      <w:lvlText w:val="%1."/>
      <w:lvlJc w:val="left"/>
      <w:pPr>
        <w:ind w:left="8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50C3122"/>
    <w:multiLevelType w:val="hybridMultilevel"/>
    <w:tmpl w:val="3A0A1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9F2F42"/>
    <w:multiLevelType w:val="hybridMultilevel"/>
    <w:tmpl w:val="427C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E3330"/>
    <w:multiLevelType w:val="hybridMultilevel"/>
    <w:tmpl w:val="402AD756"/>
    <w:lvl w:ilvl="0" w:tplc="8C8C3F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D493E"/>
    <w:multiLevelType w:val="hybridMultilevel"/>
    <w:tmpl w:val="9ACADC76"/>
    <w:lvl w:ilvl="0" w:tplc="210A0380">
      <w:start w:val="4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>
    <w:nsid w:val="65455620"/>
    <w:multiLevelType w:val="hybridMultilevel"/>
    <w:tmpl w:val="A3D4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87"/>
    <w:rsid w:val="000B3187"/>
    <w:rsid w:val="00155C58"/>
    <w:rsid w:val="003D4A8E"/>
    <w:rsid w:val="006101D4"/>
    <w:rsid w:val="0085391A"/>
    <w:rsid w:val="00945EEC"/>
    <w:rsid w:val="00D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Сергеевна</cp:lastModifiedBy>
  <cp:revision>4</cp:revision>
  <dcterms:created xsi:type="dcterms:W3CDTF">2017-11-02T09:13:00Z</dcterms:created>
  <dcterms:modified xsi:type="dcterms:W3CDTF">2017-11-02T10:15:00Z</dcterms:modified>
</cp:coreProperties>
</file>