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FB" w:rsidRDefault="00925CFB">
      <w:pPr>
        <w:rPr>
          <w:rFonts w:ascii="Arial" w:hAnsi="Arial" w:cs="Arial"/>
        </w:rPr>
      </w:pPr>
    </w:p>
    <w:p w:rsidR="00925CFB" w:rsidRDefault="00925CFB" w:rsidP="00925CFB">
      <w:pPr>
        <w:pStyle w:val="a3"/>
      </w:pPr>
      <w:r>
        <w:rPr>
          <w:b/>
          <w:bCs/>
        </w:rPr>
        <w:t xml:space="preserve">МОУ </w:t>
      </w:r>
      <w:proofErr w:type="spellStart"/>
      <w:r>
        <w:rPr>
          <w:b/>
          <w:bCs/>
        </w:rPr>
        <w:t>Сарафоновская</w:t>
      </w:r>
      <w:proofErr w:type="spellEnd"/>
      <w:r>
        <w:rPr>
          <w:b/>
          <w:bCs/>
        </w:rPr>
        <w:t xml:space="preserve"> СШ ЯМР</w:t>
      </w:r>
    </w:p>
    <w:p w:rsidR="00925CFB" w:rsidRDefault="00925CFB" w:rsidP="00925CFB">
      <w:pPr>
        <w:pStyle w:val="a3"/>
      </w:pPr>
      <w:r>
        <w:rPr>
          <w:b/>
          <w:bCs/>
        </w:rPr>
        <w:t>«Техники формирующего оценивания на уроках химии».</w:t>
      </w:r>
    </w:p>
    <w:p w:rsidR="00925CFB" w:rsidRDefault="00925CFB" w:rsidP="00925CFB">
      <w:pPr>
        <w:pStyle w:val="a3"/>
      </w:pPr>
      <w:r>
        <w:rPr>
          <w:b/>
          <w:bCs/>
        </w:rPr>
        <w:t xml:space="preserve">Подготовила учитель химии </w:t>
      </w:r>
      <w:proofErr w:type="spellStart"/>
      <w:r>
        <w:rPr>
          <w:b/>
          <w:bCs/>
        </w:rPr>
        <w:t>Проворкова</w:t>
      </w:r>
      <w:proofErr w:type="spellEnd"/>
      <w:r>
        <w:rPr>
          <w:b/>
          <w:bCs/>
        </w:rPr>
        <w:t xml:space="preserve"> А.Е.</w:t>
      </w:r>
    </w:p>
    <w:p w:rsidR="00925CFB" w:rsidRDefault="00925CFB" w:rsidP="00925CFB">
      <w:pPr>
        <w:pStyle w:val="a3"/>
      </w:pPr>
      <w:r>
        <w:rPr>
          <w:b/>
          <w:bCs/>
        </w:rPr>
        <w:t xml:space="preserve">Варианты введения системы формирующего оценивания в учебной деятельности: </w:t>
      </w:r>
    </w:p>
    <w:p w:rsidR="00925CFB" w:rsidRDefault="00925CFB" w:rsidP="00925CFB">
      <w:pPr>
        <w:pStyle w:val="a3"/>
      </w:pPr>
      <w:r>
        <w:t xml:space="preserve">‐ разработка с </w:t>
      </w:r>
      <w:proofErr w:type="gramStart"/>
      <w:r>
        <w:t>обучающимися</w:t>
      </w:r>
      <w:proofErr w:type="gramEnd"/>
      <w:r>
        <w:t xml:space="preserve"> листов самооценки деятельности на уроке, в ходе изучения темы, в конце четверти (поместить его в конце тетради и заполнять по мере необходимости); </w:t>
      </w:r>
    </w:p>
    <w:p w:rsidR="00925CFB" w:rsidRDefault="00925CFB" w:rsidP="00925CFB">
      <w:pPr>
        <w:pStyle w:val="a3"/>
      </w:pPr>
      <w:r>
        <w:t xml:space="preserve">‐ предлагать обучающимся в течение урока, после урока, после выполнения какого-либо задания оценить себя по предложенным учителем утверждениям (например, «Плюсы» и «минусы») на полях в тетради; </w:t>
      </w:r>
    </w:p>
    <w:p w:rsidR="00925CFB" w:rsidRDefault="00925CFB" w:rsidP="00925CFB">
      <w:pPr>
        <w:pStyle w:val="a3"/>
      </w:pPr>
      <w:r>
        <w:t xml:space="preserve">‐ разработать систему </w:t>
      </w:r>
      <w:proofErr w:type="gramStart"/>
      <w:r>
        <w:t>ученического</w:t>
      </w:r>
      <w:proofErr w:type="gramEnd"/>
      <w:r>
        <w:t xml:space="preserve"> портфолио; </w:t>
      </w:r>
    </w:p>
    <w:p w:rsidR="00925CFB" w:rsidRDefault="00925CFB" w:rsidP="00925CFB">
      <w:pPr>
        <w:pStyle w:val="a3"/>
      </w:pPr>
      <w:r>
        <w:t xml:space="preserve">‐ провести мини-обзор, рефлексию в конце урока, курса, темы; </w:t>
      </w:r>
    </w:p>
    <w:p w:rsidR="00925CFB" w:rsidRDefault="00925CFB" w:rsidP="00925CFB">
      <w:pPr>
        <w:pStyle w:val="a3"/>
      </w:pPr>
      <w:r>
        <w:t xml:space="preserve">‐ заполнение </w:t>
      </w:r>
      <w:proofErr w:type="gramStart"/>
      <w:r>
        <w:t>таблицы показателей правильности выполнения заданий</w:t>
      </w:r>
      <w:proofErr w:type="gramEnd"/>
      <w:r>
        <w:t xml:space="preserve">; </w:t>
      </w:r>
    </w:p>
    <w:p w:rsidR="00925CFB" w:rsidRDefault="00925CFB" w:rsidP="00925CFB">
      <w:pPr>
        <w:pStyle w:val="a3"/>
      </w:pPr>
      <w:r>
        <w:t>‐ заполнение листа индивидуальных достижений, диагностических карт, оценочных листов (</w:t>
      </w:r>
      <w:proofErr w:type="spellStart"/>
      <w:r>
        <w:t>ЛОСТов</w:t>
      </w:r>
      <w:proofErr w:type="spellEnd"/>
      <w:r>
        <w:t xml:space="preserve">); </w:t>
      </w:r>
    </w:p>
    <w:p w:rsidR="00925CFB" w:rsidRDefault="00925CFB" w:rsidP="00925CFB">
      <w:pPr>
        <w:pStyle w:val="a3"/>
      </w:pPr>
      <w:r>
        <w:t>‐ составление недельных отчётов.</w:t>
      </w:r>
    </w:p>
    <w:p w:rsidR="00925CFB" w:rsidRDefault="00925CFB" w:rsidP="00925CFB">
      <w:pPr>
        <w:pStyle w:val="a3"/>
      </w:pPr>
      <w:r>
        <w:t>В начале урока целесообразно использовать</w:t>
      </w:r>
      <w:r w:rsidR="00B142BF">
        <w:t xml:space="preserve"> </w:t>
      </w:r>
      <w:r>
        <w:rPr>
          <w:b/>
          <w:bCs/>
        </w:rPr>
        <w:t>обзор-резюме</w:t>
      </w:r>
      <w:r w:rsidR="00B142BF">
        <w:rPr>
          <w:b/>
          <w:bCs/>
        </w:rPr>
        <w:t xml:space="preserve"> </w:t>
      </w:r>
      <w:r>
        <w:t xml:space="preserve">результатов прошлого урока. Этот приём актуализирует знания и помогает ученикам настроиться на работу. </w:t>
      </w:r>
    </w:p>
    <w:p w:rsidR="00925CFB" w:rsidRDefault="00925CFB" w:rsidP="00925CFB">
      <w:pPr>
        <w:pStyle w:val="a3"/>
      </w:pPr>
      <w:r>
        <w:t xml:space="preserve">Если до этого был изучен большой объём материала, изобилующий формулами, определениями, величинами, я использую приём </w:t>
      </w:r>
      <w:r>
        <w:rPr>
          <w:b/>
          <w:bCs/>
        </w:rPr>
        <w:t xml:space="preserve">карты приложения к уроку: </w:t>
      </w:r>
      <w:r>
        <w:t>можно предложить учащимся составить задания, в которых они могли бы использовать на практике (</w:t>
      </w:r>
      <w:proofErr w:type="gramStart"/>
      <w:r>
        <w:t>например</w:t>
      </w:r>
      <w:proofErr w:type="gramEnd"/>
      <w:r>
        <w:t xml:space="preserve"> для решения задач) знания, полученные в процессе изучения материала. Задачи, упражнения, составленные учениками, корректирует учитель. </w:t>
      </w:r>
    </w:p>
    <w:p w:rsidR="00925CFB" w:rsidRDefault="00925CFB" w:rsidP="00925CFB">
      <w:pPr>
        <w:pStyle w:val="a3"/>
      </w:pPr>
      <w:r>
        <w:t xml:space="preserve">Если тема обширна, то есть смысл разработать каждый её урок. Например, в теме «Растворение. Растворы. Свойства растворов электролитов» я делаю себе краткую карту-разработку каждого урока. Для работы по этой теме </w:t>
      </w:r>
    </w:p>
    <w:p w:rsidR="00925CFB" w:rsidRDefault="00B142BF" w:rsidP="00925CFB">
      <w:pPr>
        <w:pStyle w:val="a3"/>
      </w:pPr>
      <w:r>
        <w:t>И</w:t>
      </w:r>
      <w:r w:rsidR="00925CFB">
        <w:t>спользую</w:t>
      </w:r>
      <w:r>
        <w:t xml:space="preserve"> </w:t>
      </w:r>
      <w:bookmarkStart w:id="0" w:name="_GoBack"/>
      <w:bookmarkEnd w:id="0"/>
      <w:r w:rsidR="00925CFB">
        <w:rPr>
          <w:b/>
          <w:bCs/>
        </w:rPr>
        <w:t xml:space="preserve">листы обратной связи ЛОС. </w:t>
      </w:r>
      <w:r w:rsidR="00925CFB">
        <w:t xml:space="preserve">Ученики могут выполнять в них задания по частям, в объёме, необходимом для одного урока. Учитель проверяет листы, отмечает ошибки. Дети, получая эти листы снова, могут доделать или переделать задания. ЛОС включает в себя задания прошлых тем, </w:t>
      </w:r>
      <w:proofErr w:type="spellStart"/>
      <w:r w:rsidR="00925CFB">
        <w:t>т</w:t>
      </w:r>
      <w:proofErr w:type="gramStart"/>
      <w:r w:rsidR="00925CFB">
        <w:t>.о</w:t>
      </w:r>
      <w:proofErr w:type="spellEnd"/>
      <w:proofErr w:type="gramEnd"/>
      <w:r w:rsidR="00925CFB">
        <w:t xml:space="preserve"> слабые ученики могут, выполнив их, ощутить ситуацию успеха и у них появляется стимул выполнить как можно больше заданий, заполнив весь лист.</w:t>
      </w:r>
    </w:p>
    <w:p w:rsidR="00925CFB" w:rsidRDefault="00925CFB" w:rsidP="00925CFB">
      <w:pPr>
        <w:pStyle w:val="a3"/>
      </w:pPr>
      <w:r>
        <w:t xml:space="preserve">С использованием ЛОС тесно связана методика </w:t>
      </w:r>
      <w:r>
        <w:rPr>
          <w:b/>
          <w:bCs/>
        </w:rPr>
        <w:t>недельного отчёта</w:t>
      </w:r>
      <w:proofErr w:type="gramStart"/>
      <w:r>
        <w:rPr>
          <w:b/>
          <w:bCs/>
        </w:rPr>
        <w:t xml:space="preserve"> </w:t>
      </w:r>
      <w:r>
        <w:t>.</w:t>
      </w:r>
      <w:proofErr w:type="gramEnd"/>
      <w:r>
        <w:t xml:space="preserve"> Анализируя выполненные задания, ученик получает ответы на вопросы </w:t>
      </w:r>
    </w:p>
    <w:p w:rsidR="00925CFB" w:rsidRDefault="00925CFB" w:rsidP="00925CFB">
      <w:pPr>
        <w:pStyle w:val="a3"/>
      </w:pPr>
      <w:r>
        <w:lastRenderedPageBreak/>
        <w:t xml:space="preserve">‐ Чему я научился за неделю? </w:t>
      </w:r>
    </w:p>
    <w:p w:rsidR="00925CFB" w:rsidRDefault="00925CFB" w:rsidP="00925CFB">
      <w:pPr>
        <w:pStyle w:val="a3"/>
      </w:pPr>
      <w:r>
        <w:t xml:space="preserve">‐ Что неясно? </w:t>
      </w:r>
    </w:p>
    <w:p w:rsidR="00925CFB" w:rsidRDefault="00925CFB" w:rsidP="00925CFB">
      <w:pPr>
        <w:pStyle w:val="a3"/>
      </w:pPr>
      <w:r>
        <w:t xml:space="preserve">‐ Какие вопросы я задал бы ученикам, если бы был учителем? </w:t>
      </w:r>
    </w:p>
    <w:p w:rsidR="00925CFB" w:rsidRDefault="00925CFB" w:rsidP="00925CFB">
      <w:pPr>
        <w:pStyle w:val="a3"/>
      </w:pPr>
    </w:p>
    <w:p w:rsidR="00925CFB" w:rsidRDefault="00925CFB" w:rsidP="00925CFB">
      <w:pPr>
        <w:pStyle w:val="a3"/>
      </w:pPr>
      <w:r>
        <w:t xml:space="preserve">В последнем случае получается отсылка к приёму карты приложения к уроку или к приёму составления тестов. Разумеется, тесты, составленные учеником, корректирует учитель. </w:t>
      </w:r>
    </w:p>
    <w:p w:rsidR="00925CFB" w:rsidRDefault="00925CFB" w:rsidP="00925CFB">
      <w:pPr>
        <w:pStyle w:val="a3"/>
      </w:pPr>
      <w:r>
        <w:rPr>
          <w:b/>
          <w:bCs/>
        </w:rPr>
        <w:t xml:space="preserve">Составление тестов </w:t>
      </w:r>
    </w:p>
    <w:p w:rsidR="00925CFB" w:rsidRDefault="00925CFB" w:rsidP="00925CFB">
      <w:pPr>
        <w:pStyle w:val="a3"/>
      </w:pPr>
      <w:r>
        <w:t>Какие вопросы я задал бы ученикам, если бы я был учителем, чтобы проверить, поняли ли они материал?</w:t>
      </w:r>
    </w:p>
    <w:p w:rsidR="00925CFB" w:rsidRDefault="00925CFB" w:rsidP="00925CFB">
      <w:pPr>
        <w:pStyle w:val="a3"/>
      </w:pPr>
      <w:r>
        <w:t xml:space="preserve">Еще один приём, который я часто использую – </w:t>
      </w:r>
      <w:r>
        <w:rPr>
          <w:b/>
          <w:bCs/>
        </w:rPr>
        <w:t xml:space="preserve">карта понятий. </w:t>
      </w:r>
      <w:r>
        <w:t>Её составление помогает учащимся лучше разобраться в тексте, изобилующем определениями. Учащиеся трансформируют те</w:t>
      </w:r>
      <w:proofErr w:type="gramStart"/>
      <w:r>
        <w:t>кст в сх</w:t>
      </w:r>
      <w:proofErr w:type="gramEnd"/>
      <w:r>
        <w:t xml:space="preserve">ему, устанавливают иерархию, выявляют горизонтальные и вертикальные связи. Пример – классификация неорганических соединений. Оценить схемы, составленные учащимися, можно, используя критерии оценки (они должны быть известны ученикам). Предлагается оценить с помощью этих критериев схемы, составленные учащимися. </w:t>
      </w:r>
    </w:p>
    <w:p w:rsidR="00925CFB" w:rsidRDefault="00925CFB" w:rsidP="00925CFB">
      <w:pPr>
        <w:pStyle w:val="a3"/>
      </w:pPr>
      <w:r>
        <w:t xml:space="preserve">При подготовке к контрольной работе, когда идёт урок обобщения материала, полезно использовать листы </w:t>
      </w:r>
      <w:proofErr w:type="spellStart"/>
      <w:r>
        <w:t>самооценивания</w:t>
      </w:r>
      <w:proofErr w:type="spellEnd"/>
      <w:r>
        <w:t>, в которых учащиеся обозначают моменты, вызвавшие у них наибольшие затруднения.</w:t>
      </w:r>
    </w:p>
    <w:p w:rsidR="00925CFB" w:rsidRDefault="00925CFB" w:rsidP="00925CFB">
      <w:pPr>
        <w:pStyle w:val="a3"/>
      </w:pPr>
      <w:r>
        <w:rPr>
          <w:b/>
          <w:bCs/>
        </w:rPr>
        <w:t>Карта понятий</w:t>
      </w:r>
    </w:p>
    <w:p w:rsidR="00925CFB" w:rsidRDefault="00925CFB" w:rsidP="00925CFB">
      <w:pPr>
        <w:pStyle w:val="a3"/>
        <w:spacing w:after="240" w:afterAutospacing="0"/>
      </w:pPr>
    </w:p>
    <w:p w:rsidR="00925CFB" w:rsidRDefault="00925CFB" w:rsidP="00925CFB">
      <w:pPr>
        <w:pStyle w:val="a3"/>
        <w:spacing w:after="240" w:afterAutospacing="0"/>
      </w:pPr>
    </w:p>
    <w:p w:rsidR="00925CFB" w:rsidRDefault="00925CFB" w:rsidP="00925CFB">
      <w:pPr>
        <w:pStyle w:val="a3"/>
        <w:spacing w:after="240" w:afterAutospacing="0"/>
      </w:pPr>
    </w:p>
    <w:p w:rsidR="00925CFB" w:rsidRDefault="00925CFB" w:rsidP="00925CFB">
      <w:pPr>
        <w:pStyle w:val="a3"/>
      </w:pPr>
      <w:r>
        <w:rPr>
          <w:b/>
          <w:bCs/>
        </w:rPr>
        <w:t>Критерии оценивания</w:t>
      </w:r>
    </w:p>
    <w:p w:rsidR="00925CFB" w:rsidRDefault="00925CFB" w:rsidP="00925CFB">
      <w:pPr>
        <w:pStyle w:val="a3"/>
      </w:pPr>
      <w:r>
        <w:t xml:space="preserve">1. Использованы все термины и понятия, входящие в данный раздел (Один термин – 1балл) </w:t>
      </w:r>
    </w:p>
    <w:p w:rsidR="00925CFB" w:rsidRDefault="00925CFB" w:rsidP="00925CFB">
      <w:pPr>
        <w:pStyle w:val="a3"/>
      </w:pPr>
      <w:r>
        <w:t xml:space="preserve">2. Установлены взаимосвязи (Одна взаимосвязь - 1балл) </w:t>
      </w:r>
    </w:p>
    <w:p w:rsidR="00925CFB" w:rsidRDefault="00925CFB" w:rsidP="00925CFB">
      <w:pPr>
        <w:pStyle w:val="a3"/>
      </w:pPr>
      <w:r>
        <w:t xml:space="preserve">3. Точно указана взаимосвязь, то есть стрелка подписана (Одно указание - 1 балл) </w:t>
      </w:r>
    </w:p>
    <w:p w:rsidR="00925CFB" w:rsidRDefault="00925CFB" w:rsidP="00925CFB">
      <w:pPr>
        <w:pStyle w:val="a3"/>
      </w:pPr>
      <w:r>
        <w:t xml:space="preserve">4. Иерархия (1 балл) </w:t>
      </w:r>
    </w:p>
    <w:p w:rsidR="00925CFB" w:rsidRDefault="00925CFB" w:rsidP="00925CFB">
      <w:pPr>
        <w:pStyle w:val="a3"/>
      </w:pPr>
      <w:r>
        <w:t xml:space="preserve">5. Указаны конкретные примеры (Один пример- 1 балл) </w:t>
      </w:r>
    </w:p>
    <w:p w:rsidR="00925CFB" w:rsidRDefault="00925CFB" w:rsidP="00925CFB">
      <w:pPr>
        <w:pStyle w:val="a3"/>
      </w:pPr>
      <w:r>
        <w:t xml:space="preserve">6. Указаны эксперименты (Один эксперимент -1 балл) </w:t>
      </w:r>
    </w:p>
    <w:p w:rsidR="00925CFB" w:rsidRDefault="00925CFB" w:rsidP="00925CFB">
      <w:pPr>
        <w:pStyle w:val="a3"/>
      </w:pPr>
      <w:r>
        <w:lastRenderedPageBreak/>
        <w:t xml:space="preserve">7. Горизонтальные взаимосвязи между терминами и понятиями (Одна взаимосвязь – 2 балла) </w:t>
      </w:r>
    </w:p>
    <w:p w:rsidR="00925CFB" w:rsidRDefault="00925CFB" w:rsidP="00925CFB">
      <w:pPr>
        <w:pStyle w:val="a3"/>
      </w:pPr>
      <w:r>
        <w:rPr>
          <w:b/>
          <w:bCs/>
        </w:rPr>
        <w:t>Насколько уверенно ты чувствуешь себя в следующих ситуациях</w:t>
      </w:r>
    </w:p>
    <w:p w:rsidR="00925CFB" w:rsidRDefault="00925CFB" w:rsidP="00925CFB">
      <w:pPr>
        <w:pStyle w:val="a3"/>
      </w:pPr>
      <w:r>
        <w:t>Очень уверенно</w:t>
      </w:r>
    </w:p>
    <w:p w:rsidR="00925CFB" w:rsidRDefault="00925CFB" w:rsidP="00925CFB">
      <w:pPr>
        <w:pStyle w:val="a3"/>
      </w:pPr>
      <w:r>
        <w:t>Я могу вычислить молярную массу вещества</w:t>
      </w:r>
    </w:p>
    <w:p w:rsidR="00925CFB" w:rsidRDefault="00925CFB" w:rsidP="00925CFB">
      <w:pPr>
        <w:pStyle w:val="a3"/>
      </w:pPr>
      <w:r>
        <w:t>Уверенно</w:t>
      </w:r>
    </w:p>
    <w:p w:rsidR="00925CFB" w:rsidRDefault="00925CFB" w:rsidP="00925CFB">
      <w:pPr>
        <w:pStyle w:val="a3"/>
      </w:pPr>
      <w:r>
        <w:t>+</w:t>
      </w:r>
    </w:p>
    <w:p w:rsidR="00925CFB" w:rsidRDefault="00925CFB" w:rsidP="00925CFB">
      <w:pPr>
        <w:pStyle w:val="a3"/>
      </w:pPr>
      <w:r>
        <w:t>Я могу вычислить количество вещества</w:t>
      </w:r>
    </w:p>
    <w:p w:rsidR="00925CFB" w:rsidRDefault="00925CFB" w:rsidP="00925CFB">
      <w:pPr>
        <w:pStyle w:val="a3"/>
      </w:pPr>
      <w:r>
        <w:t>Довольно уверенно</w:t>
      </w:r>
    </w:p>
    <w:p w:rsidR="00925CFB" w:rsidRDefault="00925CFB" w:rsidP="00925CFB">
      <w:pPr>
        <w:pStyle w:val="a3"/>
      </w:pPr>
      <w:r>
        <w:t>Я могу вычислить массовую долю элемента в веществе</w:t>
      </w:r>
    </w:p>
    <w:p w:rsidR="00925CFB" w:rsidRDefault="00925CFB" w:rsidP="00925CFB">
      <w:pPr>
        <w:pStyle w:val="a3"/>
      </w:pPr>
      <w:r>
        <w:t>Неуверенно</w:t>
      </w:r>
    </w:p>
    <w:p w:rsidR="00925CFB" w:rsidRDefault="00925CFB" w:rsidP="00925CFB">
      <w:pPr>
        <w:pStyle w:val="a3"/>
      </w:pPr>
      <w:r>
        <w:t>+</w:t>
      </w:r>
    </w:p>
    <w:p w:rsidR="00925CFB" w:rsidRDefault="00925CFB" w:rsidP="00925CFB">
      <w:pPr>
        <w:pStyle w:val="a3"/>
      </w:pPr>
      <w:r>
        <w:t>+</w:t>
      </w:r>
    </w:p>
    <w:p w:rsidR="00925CFB" w:rsidRDefault="00925CFB" w:rsidP="00925CFB">
      <w:pPr>
        <w:pStyle w:val="a3"/>
      </w:pPr>
    </w:p>
    <w:p w:rsidR="00925CFB" w:rsidRDefault="00925CFB" w:rsidP="00925CFB">
      <w:pPr>
        <w:pStyle w:val="a3"/>
      </w:pPr>
      <w:r>
        <w:t xml:space="preserve">ЛИСТ САМООЦЕНИВАНИЯ – ЭТО ПЛАН ДЕЙСТВИЙ УЧЕНИКА ПРИ ИЗУЧЕНИИ ТЕМЫ </w:t>
      </w:r>
    </w:p>
    <w:p w:rsidR="00925CFB" w:rsidRDefault="00925CFB" w:rsidP="00925CFB">
      <w:pPr>
        <w:pStyle w:val="a3"/>
      </w:pPr>
      <w:r>
        <w:rPr>
          <w:i/>
          <w:iCs/>
        </w:rPr>
        <w:t>Формирует навыки:</w:t>
      </w:r>
    </w:p>
    <w:p w:rsidR="00925CFB" w:rsidRDefault="00925CFB" w:rsidP="00925CFB">
      <w:pPr>
        <w:pStyle w:val="a3"/>
      </w:pPr>
      <w:r>
        <w:t>самоанализа</w:t>
      </w:r>
    </w:p>
    <w:p w:rsidR="00925CFB" w:rsidRDefault="00925CFB" w:rsidP="00925CFB">
      <w:pPr>
        <w:pStyle w:val="a3"/>
      </w:pPr>
      <w:r>
        <w:t>самоконтроля</w:t>
      </w:r>
    </w:p>
    <w:p w:rsidR="00925CFB" w:rsidRDefault="00925CFB" w:rsidP="00925CFB">
      <w:pPr>
        <w:pStyle w:val="a3"/>
      </w:pPr>
      <w:proofErr w:type="spellStart"/>
      <w:r>
        <w:t>самокоррекции</w:t>
      </w:r>
      <w:proofErr w:type="spellEnd"/>
    </w:p>
    <w:p w:rsidR="00925CFB" w:rsidRDefault="00925CFB" w:rsidP="00925CFB">
      <w:pPr>
        <w:pStyle w:val="a3"/>
      </w:pPr>
      <w:proofErr w:type="spellStart"/>
      <w:r>
        <w:t>самооценивания</w:t>
      </w:r>
      <w:proofErr w:type="spellEnd"/>
    </w:p>
    <w:p w:rsidR="00925CFB" w:rsidRDefault="00925CFB" w:rsidP="00925CFB">
      <w:pPr>
        <w:pStyle w:val="a3"/>
      </w:pPr>
      <w:r>
        <w:rPr>
          <w:i/>
          <w:iCs/>
        </w:rPr>
        <w:t>Умения:</w:t>
      </w:r>
    </w:p>
    <w:p w:rsidR="00925CFB" w:rsidRDefault="00925CFB" w:rsidP="00925CFB">
      <w:pPr>
        <w:pStyle w:val="a3"/>
      </w:pPr>
      <w:r>
        <w:t xml:space="preserve">планировать получение знаний </w:t>
      </w:r>
    </w:p>
    <w:p w:rsidR="00925CFB" w:rsidRDefault="00925CFB" w:rsidP="00925CFB">
      <w:pPr>
        <w:pStyle w:val="a3"/>
      </w:pPr>
      <w:r>
        <w:t xml:space="preserve">самостоятельно применять знания </w:t>
      </w:r>
    </w:p>
    <w:p w:rsidR="00925CFB" w:rsidRDefault="00925CFB" w:rsidP="00925CFB">
      <w:pPr>
        <w:pStyle w:val="a3"/>
      </w:pPr>
      <w:r>
        <w:t xml:space="preserve">анализировать свои достижения и недостатки </w:t>
      </w:r>
    </w:p>
    <w:p w:rsidR="00925CFB" w:rsidRDefault="00925CFB" w:rsidP="00925CFB">
      <w:pPr>
        <w:pStyle w:val="a3"/>
      </w:pPr>
      <w:r>
        <w:t xml:space="preserve">планировать пути исправления ошибок </w:t>
      </w:r>
    </w:p>
    <w:p w:rsidR="00925CFB" w:rsidRDefault="00925CFB" w:rsidP="00925CFB">
      <w:pPr>
        <w:pStyle w:val="a3"/>
      </w:pPr>
      <w:r>
        <w:t xml:space="preserve">Снижает уровень тревожности, уменьшает действие ШФР на ученика </w:t>
      </w:r>
    </w:p>
    <w:p w:rsidR="00925CFB" w:rsidRDefault="00925CFB" w:rsidP="00925CFB">
      <w:pPr>
        <w:pStyle w:val="a3"/>
      </w:pPr>
    </w:p>
    <w:p w:rsidR="00925CFB" w:rsidRDefault="00925CFB" w:rsidP="00925CFB">
      <w:pPr>
        <w:pStyle w:val="a3"/>
      </w:pPr>
      <w:r>
        <w:t xml:space="preserve">ЛИСТ </w:t>
      </w:r>
      <w:proofErr w:type="spellStart"/>
      <w:r>
        <w:t>самооценивания</w:t>
      </w:r>
      <w:proofErr w:type="spellEnd"/>
      <w:r>
        <w:t xml:space="preserve"> для успешной подготовки к контрольной работе по теме «Простые вещества»: </w:t>
      </w:r>
    </w:p>
    <w:p w:rsidR="00925CFB" w:rsidRDefault="00925CFB" w:rsidP="00925CFB">
      <w:pPr>
        <w:pStyle w:val="a3"/>
      </w:pPr>
      <w:r>
        <w:t>знать</w:t>
      </w:r>
    </w:p>
    <w:p w:rsidR="00925CFB" w:rsidRDefault="00925CFB" w:rsidP="00925CFB">
      <w:pPr>
        <w:pStyle w:val="a3"/>
      </w:pPr>
      <w:r>
        <w:t>уметь</w:t>
      </w:r>
    </w:p>
    <w:p w:rsidR="00925CFB" w:rsidRDefault="00925CFB" w:rsidP="00925CFB">
      <w:pPr>
        <w:pStyle w:val="a3"/>
      </w:pPr>
      <w:r>
        <w:t xml:space="preserve">Положение металлов и неметаллов в ПС </w:t>
      </w:r>
    </w:p>
    <w:p w:rsidR="00925CFB" w:rsidRDefault="00925CFB" w:rsidP="00925CFB">
      <w:pPr>
        <w:pStyle w:val="a3"/>
      </w:pPr>
      <w:r>
        <w:t xml:space="preserve">Строение атомов металлов и неметаллов </w:t>
      </w:r>
    </w:p>
    <w:p w:rsidR="00925CFB" w:rsidRDefault="00925CFB" w:rsidP="00925CFB">
      <w:pPr>
        <w:pStyle w:val="a3"/>
      </w:pPr>
      <w:r>
        <w:t xml:space="preserve">Физические свойства простых веществ </w:t>
      </w:r>
    </w:p>
    <w:p w:rsidR="00925CFB" w:rsidRDefault="00925CFB" w:rsidP="00925CFB">
      <w:pPr>
        <w:pStyle w:val="a3"/>
      </w:pPr>
      <w:r>
        <w:t xml:space="preserve">Аллотропию и аллотропные модификации </w:t>
      </w:r>
    </w:p>
    <w:p w:rsidR="00925CFB" w:rsidRDefault="00925CFB" w:rsidP="00925CFB">
      <w:pPr>
        <w:pStyle w:val="a3"/>
      </w:pPr>
      <w:r>
        <w:t xml:space="preserve">Единицы измерения и обозначения количества вещества, молярной массы, молярного объема </w:t>
      </w:r>
    </w:p>
    <w:p w:rsidR="00925CFB" w:rsidRDefault="00925CFB" w:rsidP="00925CFB">
      <w:pPr>
        <w:pStyle w:val="a3"/>
      </w:pPr>
      <w:r>
        <w:t xml:space="preserve">Формулы для определения количества вещества по массе, объему и числу молекул. </w:t>
      </w:r>
    </w:p>
    <w:p w:rsidR="00925CFB" w:rsidRDefault="00925CFB" w:rsidP="00925CFB">
      <w:pPr>
        <w:pStyle w:val="a3"/>
      </w:pPr>
      <w:r>
        <w:t>• Значение молярного объема газообразных веще</w:t>
      </w:r>
      <w:proofErr w:type="gramStart"/>
      <w:r>
        <w:t>ств пр</w:t>
      </w:r>
      <w:proofErr w:type="gramEnd"/>
      <w:r>
        <w:t xml:space="preserve">и нормальных условиях </w:t>
      </w:r>
    </w:p>
    <w:p w:rsidR="00925CFB" w:rsidRDefault="00925CFB" w:rsidP="00925CFB">
      <w:pPr>
        <w:pStyle w:val="a3"/>
      </w:pPr>
      <w:r>
        <w:t xml:space="preserve">• Значение Числа Авогадро </w:t>
      </w:r>
    </w:p>
    <w:p w:rsidR="00925CFB" w:rsidRDefault="00925CFB" w:rsidP="00925CFB">
      <w:pPr>
        <w:pStyle w:val="a3"/>
      </w:pPr>
      <w:r>
        <w:t xml:space="preserve">Определять положение металлов и неметаллов в ПС химических элементов </w:t>
      </w:r>
    </w:p>
    <w:p w:rsidR="00925CFB" w:rsidRDefault="00925CFB" w:rsidP="00925CFB">
      <w:pPr>
        <w:pStyle w:val="a3"/>
      </w:pPr>
      <w:r>
        <w:t xml:space="preserve">Описывать и объяснять физические свойства простых веществ: металлов и неметаллов на конкретных примерах </w:t>
      </w:r>
    </w:p>
    <w:p w:rsidR="00925CFB" w:rsidRDefault="00925CFB" w:rsidP="00925CFB">
      <w:pPr>
        <w:pStyle w:val="a3"/>
      </w:pPr>
      <w:r>
        <w:t xml:space="preserve">Приводить примеры и сравнивать свойства аллотропных модификаций химических элементов кислорода и углерода </w:t>
      </w:r>
    </w:p>
    <w:p w:rsidR="00925CFB" w:rsidRDefault="00925CFB" w:rsidP="00925CFB">
      <w:pPr>
        <w:pStyle w:val="a3"/>
      </w:pPr>
      <w:r>
        <w:t xml:space="preserve">Записывать формулы простых веществ </w:t>
      </w:r>
    </w:p>
    <w:p w:rsidR="00925CFB" w:rsidRDefault="00925CFB" w:rsidP="00925CFB">
      <w:pPr>
        <w:pStyle w:val="a3"/>
      </w:pPr>
      <w:r>
        <w:t xml:space="preserve">Рассчитывать молярные массы веществ </w:t>
      </w:r>
    </w:p>
    <w:p w:rsidR="00925CFB" w:rsidRDefault="00925CFB" w:rsidP="00925CFB">
      <w:pPr>
        <w:pStyle w:val="a3"/>
      </w:pPr>
      <w:r>
        <w:t xml:space="preserve">Рассчитывать количество вещества по известной массе и объему </w:t>
      </w:r>
    </w:p>
    <w:p w:rsidR="00925CFB" w:rsidRDefault="00925CFB" w:rsidP="00925CFB">
      <w:pPr>
        <w:pStyle w:val="a3"/>
      </w:pPr>
      <w:r>
        <w:t xml:space="preserve">Рассчитывать число молекул по количеству, массе и объему вещества </w:t>
      </w:r>
    </w:p>
    <w:p w:rsidR="00925CFB" w:rsidRDefault="00925CFB" w:rsidP="00925CFB">
      <w:pPr>
        <w:pStyle w:val="a3"/>
      </w:pPr>
    </w:p>
    <w:p w:rsidR="00925CFB" w:rsidRDefault="00925CFB" w:rsidP="00925CFB">
      <w:pPr>
        <w:pStyle w:val="a3"/>
      </w:pPr>
      <w:r>
        <w:rPr>
          <w:b/>
          <w:bCs/>
        </w:rPr>
        <w:t>Рефлексия педагога:</w:t>
      </w:r>
    </w:p>
    <w:p w:rsidR="00925CFB" w:rsidRDefault="00925CFB" w:rsidP="00925CFB">
      <w:pPr>
        <w:pStyle w:val="a3"/>
      </w:pPr>
      <w:r>
        <w:t xml:space="preserve">Работа требует активного участия учащихся </w:t>
      </w:r>
    </w:p>
    <w:p w:rsidR="00925CFB" w:rsidRDefault="00925CFB" w:rsidP="00925CFB">
      <w:pPr>
        <w:pStyle w:val="a3"/>
      </w:pPr>
      <w:r>
        <w:t xml:space="preserve">Благодаря соучастию в оценивании ученики глубже погружаются в материал и развивают навыки </w:t>
      </w:r>
      <w:proofErr w:type="spellStart"/>
      <w:r>
        <w:t>самооценивания</w:t>
      </w:r>
      <w:proofErr w:type="spellEnd"/>
      <w:r>
        <w:t xml:space="preserve"> </w:t>
      </w:r>
    </w:p>
    <w:p w:rsidR="00925CFB" w:rsidRDefault="00925CFB" w:rsidP="00925CFB">
      <w:pPr>
        <w:pStyle w:val="a3"/>
      </w:pPr>
      <w:r>
        <w:lastRenderedPageBreak/>
        <w:t xml:space="preserve">Растёт их учебная мотивация, поскольку дети видят заинтересованность преподавателей, стремящихся помочь им стать успешными в учёбе </w:t>
      </w:r>
    </w:p>
    <w:p w:rsidR="00925CFB" w:rsidRDefault="00925CFB" w:rsidP="00925CFB">
      <w:pPr>
        <w:pStyle w:val="a3"/>
      </w:pPr>
    </w:p>
    <w:p w:rsidR="00925CFB" w:rsidRDefault="00925CFB" w:rsidP="00925CFB">
      <w:pPr>
        <w:pStyle w:val="a3"/>
        <w:spacing w:after="240" w:afterAutospacing="0"/>
      </w:pPr>
    </w:p>
    <w:p w:rsidR="00925CFB" w:rsidRDefault="00925CFB" w:rsidP="00925CFB">
      <w:pPr>
        <w:pStyle w:val="a3"/>
      </w:pPr>
      <w:r>
        <w:t xml:space="preserve">КРИТЕРИИ ОЦЕНИВАНИЯ ПО ХИМИИ </w:t>
      </w:r>
    </w:p>
    <w:p w:rsidR="00925CFB" w:rsidRDefault="00925CFB" w:rsidP="00925CFB">
      <w:pPr>
        <w:pStyle w:val="a3"/>
      </w:pPr>
      <w:r>
        <w:t>Критерий</w:t>
      </w:r>
      <w:proofErr w:type="gramStart"/>
      <w:r>
        <w:t xml:space="preserve"> А</w:t>
      </w:r>
      <w:proofErr w:type="gramEnd"/>
      <w:r>
        <w:t xml:space="preserve"> </w:t>
      </w:r>
    </w:p>
    <w:p w:rsidR="00925CFB" w:rsidRDefault="00925CFB" w:rsidP="00925CFB">
      <w:pPr>
        <w:pStyle w:val="a3"/>
      </w:pPr>
      <w:r>
        <w:t xml:space="preserve">Способность </w:t>
      </w:r>
      <w:proofErr w:type="gramStart"/>
      <w:r>
        <w:t>понимать</w:t>
      </w:r>
      <w:proofErr w:type="gramEnd"/>
      <w:r>
        <w:t xml:space="preserve"> как научные знания используются в жизни и высказывать свою точку зрения</w:t>
      </w:r>
    </w:p>
    <w:p w:rsidR="00925CFB" w:rsidRDefault="00925CFB" w:rsidP="00925CFB">
      <w:pPr>
        <w:pStyle w:val="a3"/>
      </w:pPr>
      <w:r>
        <w:t>Критерий</w:t>
      </w:r>
      <w:proofErr w:type="gramStart"/>
      <w:r>
        <w:t xml:space="preserve"> В</w:t>
      </w:r>
      <w:proofErr w:type="gramEnd"/>
      <w:r>
        <w:t xml:space="preserve"> </w:t>
      </w:r>
    </w:p>
    <w:p w:rsidR="00925CFB" w:rsidRDefault="00925CFB" w:rsidP="00925CFB">
      <w:pPr>
        <w:pStyle w:val="a3"/>
      </w:pPr>
      <w:r>
        <w:t>Способность понимать и передавать научную информацию</w:t>
      </w:r>
    </w:p>
    <w:p w:rsidR="00925CFB" w:rsidRDefault="00925CFB" w:rsidP="00925CFB">
      <w:pPr>
        <w:pStyle w:val="a3"/>
      </w:pPr>
      <w:r>
        <w:t>Критерий</w:t>
      </w:r>
      <w:proofErr w:type="gramStart"/>
      <w:r>
        <w:t xml:space="preserve"> Е</w:t>
      </w:r>
      <w:proofErr w:type="gramEnd"/>
      <w:r>
        <w:t xml:space="preserve"> </w:t>
      </w:r>
    </w:p>
    <w:p w:rsidR="00925CFB" w:rsidRDefault="00925CFB" w:rsidP="00925CFB">
      <w:pPr>
        <w:pStyle w:val="a3"/>
      </w:pPr>
      <w:r>
        <w:t xml:space="preserve">Умение эффективно работать в группе </w:t>
      </w:r>
    </w:p>
    <w:p w:rsidR="00925CFB" w:rsidRDefault="00925CFB" w:rsidP="00925CFB">
      <w:pPr>
        <w:pStyle w:val="a3"/>
      </w:pPr>
      <w:r>
        <w:t xml:space="preserve">Соблюдение правил ТБ при выполнении практических работ </w:t>
      </w:r>
    </w:p>
    <w:p w:rsidR="00925CFB" w:rsidRDefault="00925CFB" w:rsidP="00925CFB">
      <w:pPr>
        <w:pStyle w:val="a3"/>
      </w:pPr>
      <w:r>
        <w:t xml:space="preserve">Критерий D </w:t>
      </w:r>
    </w:p>
    <w:p w:rsidR="00925CFB" w:rsidRDefault="00925CFB" w:rsidP="00925CFB">
      <w:pPr>
        <w:pStyle w:val="a3"/>
      </w:pPr>
      <w:r>
        <w:t>Способность планировать и проводить исследование</w:t>
      </w:r>
    </w:p>
    <w:p w:rsidR="00925CFB" w:rsidRDefault="00925CFB" w:rsidP="00925CFB">
      <w:pPr>
        <w:pStyle w:val="a3"/>
      </w:pPr>
      <w:r>
        <w:t>Критерий</w:t>
      </w:r>
      <w:proofErr w:type="gramStart"/>
      <w:r>
        <w:t xml:space="preserve"> С</w:t>
      </w:r>
      <w:proofErr w:type="gramEnd"/>
      <w:r>
        <w:t xml:space="preserve"> </w:t>
      </w:r>
    </w:p>
    <w:p w:rsidR="00925CFB" w:rsidRDefault="00925CFB" w:rsidP="00925CFB">
      <w:pPr>
        <w:pStyle w:val="a3"/>
      </w:pPr>
      <w:r>
        <w:t xml:space="preserve">Способность оценивать научную информацию и применять её при решении спорных вопросов </w:t>
      </w:r>
    </w:p>
    <w:p w:rsidR="00925CFB" w:rsidRDefault="00925CFB" w:rsidP="00925CFB">
      <w:pPr>
        <w:pStyle w:val="a3"/>
      </w:pPr>
    </w:p>
    <w:p w:rsidR="00925CFB" w:rsidRDefault="00925CFB" w:rsidP="00925CFB">
      <w:pPr>
        <w:pStyle w:val="a3"/>
      </w:pPr>
      <w:r>
        <w:rPr>
          <w:b/>
          <w:bCs/>
        </w:rPr>
        <w:t>Карта самоотчета</w:t>
      </w:r>
    </w:p>
    <w:p w:rsidR="00925CFB" w:rsidRDefault="00925CFB" w:rsidP="00925CFB">
      <w:pPr>
        <w:pStyle w:val="a3"/>
      </w:pPr>
    </w:p>
    <w:p w:rsidR="00925CFB" w:rsidRDefault="00925CFB" w:rsidP="00925CFB">
      <w:pPr>
        <w:pStyle w:val="a3"/>
      </w:pPr>
    </w:p>
    <w:p w:rsidR="00925CFB" w:rsidRDefault="00925CFB" w:rsidP="00925CFB">
      <w:pPr>
        <w:pStyle w:val="a3"/>
      </w:pPr>
    </w:p>
    <w:p w:rsidR="00925CFB" w:rsidRDefault="00925CFB" w:rsidP="00925CFB">
      <w:pPr>
        <w:pStyle w:val="a3"/>
      </w:pPr>
      <w:r>
        <w:rPr>
          <w:b/>
          <w:bCs/>
        </w:rPr>
        <w:t xml:space="preserve">Результаты применения формирующего оценивания: </w:t>
      </w:r>
    </w:p>
    <w:p w:rsidR="00925CFB" w:rsidRDefault="00925CFB" w:rsidP="00925CFB">
      <w:pPr>
        <w:pStyle w:val="a3"/>
      </w:pPr>
      <w:r>
        <w:t>‐ обеспечение освоения стандарта всеми учащимися в наиболее комфортных для каждого условиях;</w:t>
      </w:r>
    </w:p>
    <w:p w:rsidR="00925CFB" w:rsidRDefault="00925CFB" w:rsidP="00925CFB">
      <w:pPr>
        <w:pStyle w:val="a3"/>
      </w:pPr>
      <w:r>
        <w:t xml:space="preserve">‐ максимальное приближение каждого учащегося к запланированному им результату; </w:t>
      </w:r>
    </w:p>
    <w:p w:rsidR="00925CFB" w:rsidRDefault="00925CFB" w:rsidP="00925CFB">
      <w:pPr>
        <w:pStyle w:val="a3"/>
      </w:pPr>
      <w:r>
        <w:t>‐ формирование оценочной самостоятельности учащихся;</w:t>
      </w:r>
    </w:p>
    <w:p w:rsidR="00925CFB" w:rsidRDefault="00925CFB" w:rsidP="00925CFB">
      <w:pPr>
        <w:pStyle w:val="a3"/>
      </w:pPr>
      <w:r>
        <w:lastRenderedPageBreak/>
        <w:t>‐ формирование адекватной самооценки.</w:t>
      </w:r>
    </w:p>
    <w:sectPr w:rsidR="0092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E0"/>
    <w:rsid w:val="000D07C6"/>
    <w:rsid w:val="005C5BE0"/>
    <w:rsid w:val="00925CFB"/>
    <w:rsid w:val="009D50C6"/>
    <w:rsid w:val="00B1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5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9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0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2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Жемчугов</dc:creator>
  <cp:lastModifiedBy>Вячеслав Жемчугов</cp:lastModifiedBy>
  <cp:revision>6</cp:revision>
  <dcterms:created xsi:type="dcterms:W3CDTF">2018-04-04T09:11:00Z</dcterms:created>
  <dcterms:modified xsi:type="dcterms:W3CDTF">2018-04-18T08:52:00Z</dcterms:modified>
</cp:coreProperties>
</file>