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DD" w:rsidRDefault="00526CDD" w:rsidP="00490B18">
      <w:pPr>
        <w:pStyle w:val="a3"/>
        <w:shd w:val="clear" w:color="auto" w:fill="FFFFFF"/>
        <w:spacing w:before="0" w:beforeAutospacing="0" w:after="150" w:afterAutospacing="0"/>
        <w:jc w:val="both"/>
        <w:rPr>
          <w:rFonts w:ascii="Helvetica" w:hAnsi="Helvetica" w:cs="Helvetica"/>
          <w:b/>
          <w:bCs/>
          <w:color w:val="333333"/>
          <w:sz w:val="21"/>
          <w:szCs w:val="21"/>
        </w:rPr>
      </w:pPr>
      <w:bookmarkStart w:id="0" w:name="_GoBack"/>
    </w:p>
    <w:p w:rsidR="00526CDD" w:rsidRPr="00526CDD" w:rsidRDefault="00526CDD" w:rsidP="00490B18">
      <w:pPr>
        <w:pStyle w:val="a3"/>
        <w:shd w:val="clear" w:color="auto" w:fill="FFFFFF"/>
        <w:spacing w:before="0" w:beforeAutospacing="0" w:after="150" w:afterAutospacing="0" w:line="360" w:lineRule="auto"/>
        <w:jc w:val="both"/>
        <w:rPr>
          <w:b/>
          <w:bCs/>
          <w:color w:val="333333"/>
          <w:sz w:val="28"/>
          <w:szCs w:val="28"/>
        </w:rPr>
      </w:pPr>
      <w:r w:rsidRPr="00526CDD">
        <w:rPr>
          <w:b/>
          <w:bCs/>
          <w:color w:val="333333"/>
          <w:sz w:val="28"/>
          <w:szCs w:val="28"/>
        </w:rPr>
        <w:t xml:space="preserve"> «Создание условий, способствующих </w:t>
      </w:r>
      <w:proofErr w:type="gramStart"/>
      <w:r w:rsidRPr="00526CDD">
        <w:rPr>
          <w:b/>
          <w:bCs/>
          <w:color w:val="333333"/>
          <w:sz w:val="28"/>
          <w:szCs w:val="28"/>
        </w:rPr>
        <w:t>формированию  учебно</w:t>
      </w:r>
      <w:proofErr w:type="gramEnd"/>
      <w:r w:rsidRPr="00526CDD">
        <w:rPr>
          <w:b/>
          <w:bCs/>
          <w:color w:val="333333"/>
          <w:sz w:val="28"/>
          <w:szCs w:val="28"/>
        </w:rPr>
        <w:t>-познавательной и коммуникативной компетенций обучающихся на уроках технологии»</w:t>
      </w:r>
    </w:p>
    <w:p w:rsidR="00526CDD" w:rsidRPr="00526CDD" w:rsidRDefault="00526CDD" w:rsidP="00490B18">
      <w:pPr>
        <w:pStyle w:val="a3"/>
        <w:shd w:val="clear" w:color="auto" w:fill="FFFFFF"/>
        <w:spacing w:before="0" w:beforeAutospacing="0" w:after="150" w:afterAutospacing="0" w:line="360" w:lineRule="auto"/>
        <w:jc w:val="both"/>
        <w:rPr>
          <w:color w:val="333333"/>
          <w:sz w:val="28"/>
          <w:szCs w:val="28"/>
        </w:rPr>
      </w:pPr>
      <w:r w:rsidRPr="00526CDD">
        <w:rPr>
          <w:b/>
          <w:bCs/>
          <w:color w:val="333333"/>
          <w:sz w:val="28"/>
          <w:szCs w:val="28"/>
        </w:rPr>
        <w:t>Автор: Проворкова А.Е.</w:t>
      </w:r>
      <w:r w:rsidR="00434B03">
        <w:rPr>
          <w:b/>
          <w:bCs/>
          <w:color w:val="333333"/>
          <w:sz w:val="28"/>
          <w:szCs w:val="28"/>
        </w:rPr>
        <w:t xml:space="preserve"> </w:t>
      </w:r>
      <w:r w:rsidRPr="00526CDD">
        <w:rPr>
          <w:b/>
          <w:bCs/>
          <w:color w:val="333333"/>
          <w:sz w:val="28"/>
          <w:szCs w:val="28"/>
        </w:rPr>
        <w:t>МОУ Сарафоновская СШ ЯМР</w:t>
      </w:r>
    </w:p>
    <w:p w:rsidR="007D0D73" w:rsidRDefault="00F53AC8" w:rsidP="00490B18">
      <w:pPr>
        <w:shd w:val="clear" w:color="auto" w:fill="FFFFFF"/>
        <w:spacing w:after="150" w:line="360" w:lineRule="auto"/>
        <w:jc w:val="both"/>
        <w:rPr>
          <w:rFonts w:ascii="Times New Roman" w:eastAsia="Times New Roman" w:hAnsi="Times New Roman" w:cs="Times New Roman"/>
          <w:sz w:val="28"/>
          <w:szCs w:val="28"/>
          <w:lang w:eastAsia="ru-RU"/>
        </w:rPr>
      </w:pPr>
      <w:r w:rsidRPr="00434B03">
        <w:rPr>
          <w:rFonts w:ascii="Times New Roman" w:hAnsi="Times New Roman" w:cs="Times New Roman"/>
          <w:sz w:val="28"/>
          <w:szCs w:val="28"/>
          <w:shd w:val="clear" w:color="auto" w:fill="FFFFFF"/>
        </w:rPr>
        <w:t> </w:t>
      </w:r>
      <w:r w:rsidR="003A0C71" w:rsidRPr="003A0C71">
        <w:rPr>
          <w:rFonts w:ascii="Times New Roman" w:hAnsi="Times New Roman" w:cs="Times New Roman"/>
          <w:sz w:val="28"/>
          <w:szCs w:val="28"/>
          <w:shd w:val="clear" w:color="auto" w:fill="FFFFFF"/>
        </w:rPr>
        <w:t>Образовательная среда</w:t>
      </w:r>
      <w:r w:rsidR="003A0C71">
        <w:rPr>
          <w:rFonts w:ascii="Times New Roman" w:hAnsi="Times New Roman" w:cs="Times New Roman"/>
          <w:sz w:val="28"/>
          <w:szCs w:val="28"/>
          <w:shd w:val="clear" w:color="auto" w:fill="FFFFFF"/>
        </w:rPr>
        <w:t xml:space="preserve"> школы</w:t>
      </w:r>
      <w:r w:rsidR="003A0C71" w:rsidRPr="003A0C71">
        <w:rPr>
          <w:rFonts w:ascii="Times New Roman" w:hAnsi="Times New Roman" w:cs="Times New Roman"/>
          <w:sz w:val="28"/>
          <w:szCs w:val="28"/>
          <w:shd w:val="clear" w:color="auto" w:fill="FFFFFF"/>
        </w:rPr>
        <w:t xml:space="preserve"> -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w:t>
      </w:r>
      <w:r w:rsidR="003A0C71">
        <w:rPr>
          <w:rFonts w:ascii="Times New Roman" w:hAnsi="Times New Roman" w:cs="Times New Roman"/>
          <w:sz w:val="28"/>
          <w:szCs w:val="28"/>
          <w:shd w:val="clear" w:color="auto" w:fill="FFFFFF"/>
        </w:rPr>
        <w:t xml:space="preserve"> медико-социального обеспечения; </w:t>
      </w:r>
      <w:r w:rsidR="003A0C71" w:rsidRPr="003A0C71">
        <w:rPr>
          <w:rFonts w:ascii="Times New Roman" w:hAnsi="Times New Roman" w:cs="Times New Roman"/>
          <w:sz w:val="28"/>
          <w:szCs w:val="28"/>
        </w:rPr>
        <w:t>это системно образованное пространство, в котором реализуется взаимодействие субъектов образовательного процесса с внешней средой, в результате чего раскрываются индивидуальные черты личности.</w:t>
      </w:r>
      <w:r w:rsidR="003A0C71" w:rsidRPr="003A0C71">
        <w:rPr>
          <w:sz w:val="27"/>
          <w:szCs w:val="27"/>
        </w:rPr>
        <w:t xml:space="preserve"> </w:t>
      </w:r>
      <w:r w:rsidR="007D0D73" w:rsidRPr="003A0C71">
        <w:rPr>
          <w:rFonts w:ascii="Times New Roman" w:hAnsi="Times New Roman" w:cs="Times New Roman"/>
          <w:sz w:val="28"/>
          <w:szCs w:val="28"/>
        </w:rPr>
        <w:t xml:space="preserve">Создание эффективной образовательной среды для формирования практических умений и </w:t>
      </w:r>
      <w:proofErr w:type="gramStart"/>
      <w:r w:rsidR="007D0D73" w:rsidRPr="003A0C71">
        <w:rPr>
          <w:rFonts w:ascii="Times New Roman" w:hAnsi="Times New Roman" w:cs="Times New Roman"/>
          <w:sz w:val="28"/>
          <w:szCs w:val="28"/>
        </w:rPr>
        <w:t>навыков</w:t>
      </w:r>
      <w:proofErr w:type="gramEnd"/>
      <w:r w:rsidR="007D0D73" w:rsidRPr="003A0C71">
        <w:rPr>
          <w:rFonts w:ascii="Times New Roman" w:hAnsi="Times New Roman" w:cs="Times New Roman"/>
          <w:sz w:val="28"/>
          <w:szCs w:val="28"/>
        </w:rPr>
        <w:t xml:space="preserve"> обучающихся на учебных занятиях по </w:t>
      </w:r>
      <w:r w:rsidR="003A6B96" w:rsidRPr="003A0C71">
        <w:rPr>
          <w:rFonts w:ascii="Times New Roman" w:hAnsi="Times New Roman" w:cs="Times New Roman"/>
          <w:sz w:val="28"/>
          <w:szCs w:val="28"/>
        </w:rPr>
        <w:t>технологии</w:t>
      </w:r>
      <w:r w:rsidR="007D0D73" w:rsidRPr="003A0C71">
        <w:rPr>
          <w:rFonts w:ascii="Times New Roman" w:hAnsi="Times New Roman" w:cs="Times New Roman"/>
          <w:sz w:val="28"/>
          <w:szCs w:val="28"/>
        </w:rPr>
        <w:t xml:space="preserve"> зависит в большой степени от методов обучения, которые использует учитель на этих уроках и умения учителя приобщить учащихся к творческой работе, привить интерес к творчеству, поиску, развить навыки созидания, самореализации.</w:t>
      </w:r>
      <w:r w:rsidR="003A6B96" w:rsidRPr="003A6B96">
        <w:rPr>
          <w:sz w:val="28"/>
          <w:szCs w:val="28"/>
        </w:rPr>
        <w:t xml:space="preserve"> </w:t>
      </w:r>
      <w:r w:rsidR="003A6B96" w:rsidRPr="00434B03">
        <w:rPr>
          <w:rFonts w:ascii="Times New Roman" w:eastAsia="Times New Roman" w:hAnsi="Times New Roman" w:cs="Times New Roman"/>
          <w:sz w:val="28"/>
          <w:szCs w:val="28"/>
          <w:lang w:eastAsia="ru-RU"/>
        </w:rPr>
        <w:t>Созданию в школе развивающей образовательной среды способствуют: организация оптимальной системы управления; моделирование учебно-воспитательного процесса как системы, помогающей саморазвитию личности; проведение в школе инновационной исследовательской работы; учебно-материальная база, достаточная для формирования развивающей среды; система эффективной научно-методической деятельности; сплоченный общностью цели коллектив учителей и учащихся.</w:t>
      </w:r>
    </w:p>
    <w:p w:rsidR="003A0C71" w:rsidRPr="003A0C71" w:rsidRDefault="003A0C71" w:rsidP="00490B18">
      <w:pPr>
        <w:shd w:val="clear" w:color="auto" w:fill="FFFFFF"/>
        <w:spacing w:after="150" w:line="360" w:lineRule="auto"/>
        <w:jc w:val="both"/>
        <w:rPr>
          <w:rFonts w:ascii="Times New Roman" w:eastAsia="Times New Roman" w:hAnsi="Times New Roman" w:cs="Times New Roman"/>
          <w:sz w:val="28"/>
          <w:szCs w:val="28"/>
          <w:lang w:eastAsia="ru-RU"/>
        </w:rPr>
      </w:pPr>
      <w:r w:rsidRPr="003A0C71">
        <w:rPr>
          <w:rFonts w:ascii="Times New Roman" w:eastAsia="Times New Roman" w:hAnsi="Times New Roman" w:cs="Times New Roman"/>
          <w:sz w:val="28"/>
          <w:szCs w:val="28"/>
          <w:lang w:eastAsia="ru-RU"/>
        </w:rPr>
        <w:t xml:space="preserve">В образовательной области «Технология» следует определить необходимое и достаточное число связанных между собой реальных изучаемых объектов, формируемых при этом знаний, умений, навыков и способов деятельности, составляющих содержание определённых компетенции. Проектируемое на такой основе образование сможет обеспечивать как предметное, так и </w:t>
      </w:r>
      <w:r w:rsidRPr="003A0C71">
        <w:rPr>
          <w:rFonts w:ascii="Times New Roman" w:eastAsia="Times New Roman" w:hAnsi="Times New Roman" w:cs="Times New Roman"/>
          <w:sz w:val="28"/>
          <w:szCs w:val="28"/>
          <w:lang w:eastAsia="ru-RU"/>
        </w:rPr>
        <w:lastRenderedPageBreak/>
        <w:t xml:space="preserve">целостное </w:t>
      </w:r>
      <w:proofErr w:type="spellStart"/>
      <w:r w:rsidRPr="003A0C71">
        <w:rPr>
          <w:rFonts w:ascii="Times New Roman" w:eastAsia="Times New Roman" w:hAnsi="Times New Roman" w:cs="Times New Roman"/>
          <w:sz w:val="28"/>
          <w:szCs w:val="28"/>
          <w:lang w:eastAsia="ru-RU"/>
        </w:rPr>
        <w:t>компетентностное</w:t>
      </w:r>
      <w:proofErr w:type="spellEnd"/>
      <w:r w:rsidRPr="003A0C71">
        <w:rPr>
          <w:rFonts w:ascii="Times New Roman" w:eastAsia="Times New Roman" w:hAnsi="Times New Roman" w:cs="Times New Roman"/>
          <w:sz w:val="28"/>
          <w:szCs w:val="28"/>
          <w:lang w:eastAsia="ru-RU"/>
        </w:rPr>
        <w:t xml:space="preserve"> образование. Образовательные компетенции ученика будут играть большую многофункциональную </w:t>
      </w:r>
      <w:proofErr w:type="spellStart"/>
      <w:r w:rsidRPr="003A0C71">
        <w:rPr>
          <w:rFonts w:ascii="Times New Roman" w:eastAsia="Times New Roman" w:hAnsi="Times New Roman" w:cs="Times New Roman"/>
          <w:sz w:val="28"/>
          <w:szCs w:val="28"/>
          <w:lang w:eastAsia="ru-RU"/>
        </w:rPr>
        <w:t>метапредметную</w:t>
      </w:r>
      <w:proofErr w:type="spellEnd"/>
      <w:r w:rsidRPr="003A0C71">
        <w:rPr>
          <w:rFonts w:ascii="Times New Roman" w:eastAsia="Times New Roman" w:hAnsi="Times New Roman" w:cs="Times New Roman"/>
          <w:sz w:val="28"/>
          <w:szCs w:val="28"/>
          <w:lang w:eastAsia="ru-RU"/>
        </w:rPr>
        <w:t xml:space="preserve"> роль, проявляющуюся и в школе, и в семье, и в кругу друзей, и в будущих профессиональных отношениях. Всё это даёт возможность использовать приобретенные знания и умения, как в повседневной жизни, так и в профессиональной деятельности.</w:t>
      </w:r>
    </w:p>
    <w:p w:rsidR="003A0C71" w:rsidRPr="003A0C71" w:rsidRDefault="003A0C71" w:rsidP="00490B18">
      <w:pPr>
        <w:pStyle w:val="a3"/>
        <w:shd w:val="clear" w:color="auto" w:fill="FFFFFF"/>
        <w:spacing w:before="0" w:beforeAutospacing="0" w:after="0" w:afterAutospacing="0" w:line="360" w:lineRule="auto"/>
        <w:jc w:val="both"/>
        <w:rPr>
          <w:sz w:val="28"/>
          <w:szCs w:val="28"/>
        </w:rPr>
      </w:pPr>
      <w:r w:rsidRPr="003A0C71">
        <w:rPr>
          <w:sz w:val="28"/>
          <w:szCs w:val="28"/>
        </w:rPr>
        <w:t>  Современная педагогика выдвигает специфические требования к содержанию обучения технологии: формировать гибкие, мобильные знания, а также у</w:t>
      </w:r>
      <w:r>
        <w:rPr>
          <w:sz w:val="28"/>
          <w:szCs w:val="28"/>
        </w:rPr>
        <w:t xml:space="preserve">мение применять их в нетипичных </w:t>
      </w:r>
      <w:r w:rsidRPr="003A0C71">
        <w:rPr>
          <w:sz w:val="28"/>
          <w:szCs w:val="28"/>
        </w:rPr>
        <w:t>ситуациях.</w:t>
      </w:r>
      <w:r>
        <w:rPr>
          <w:sz w:val="28"/>
          <w:szCs w:val="28"/>
        </w:rPr>
        <w:t xml:space="preserve"> </w:t>
      </w:r>
      <w:r w:rsidRPr="003A0C71">
        <w:rPr>
          <w:sz w:val="28"/>
          <w:szCs w:val="28"/>
        </w:rPr>
        <w:t> Применение </w:t>
      </w:r>
      <w:proofErr w:type="spellStart"/>
      <w:r w:rsidRPr="003A0C71">
        <w:rPr>
          <w:sz w:val="28"/>
          <w:szCs w:val="28"/>
        </w:rPr>
        <w:t>компетентностного</w:t>
      </w:r>
      <w:proofErr w:type="spellEnd"/>
      <w:r w:rsidRPr="003A0C71">
        <w:rPr>
          <w:sz w:val="28"/>
          <w:szCs w:val="28"/>
        </w:rPr>
        <w:t xml:space="preserve"> подхода на своих уроках помогает мне решать эту педагогическую задачу на уроках технологии.</w:t>
      </w:r>
    </w:p>
    <w:p w:rsidR="007D0D73" w:rsidRPr="00434B03" w:rsidRDefault="007D0D73" w:rsidP="00490B18">
      <w:pPr>
        <w:spacing w:line="360" w:lineRule="auto"/>
        <w:jc w:val="both"/>
        <w:rPr>
          <w:rFonts w:ascii="Times New Roman" w:hAnsi="Times New Roman" w:cs="Times New Roman"/>
          <w:sz w:val="28"/>
          <w:szCs w:val="28"/>
        </w:rPr>
      </w:pPr>
      <w:proofErr w:type="spellStart"/>
      <w:r w:rsidRPr="00434B03">
        <w:rPr>
          <w:rFonts w:ascii="Times New Roman" w:hAnsi="Times New Roman" w:cs="Times New Roman"/>
          <w:sz w:val="28"/>
          <w:szCs w:val="28"/>
        </w:rPr>
        <w:t>Компетентностный</w:t>
      </w:r>
      <w:proofErr w:type="spellEnd"/>
      <w:r w:rsidRPr="00434B03">
        <w:rPr>
          <w:rFonts w:ascii="Times New Roman" w:hAnsi="Times New Roman" w:cs="Times New Roman"/>
          <w:sz w:val="28"/>
          <w:szCs w:val="28"/>
        </w:rPr>
        <w:t xml:space="preserve"> подход выдвигает на первое место не информированность учащегося, а умение решать проблемы, возникающие в познании, во взаимоотношениях людей, в профессиональной жизни, в личностном самоопределении. Компетенция в переводе с латинского означает круг вопросов, в которых человек хорошо осведомлен, обладает познаниями и опытом. Под ключевыми компетенциями подразумеваются наиболее универсальные по своему характеру и степени применимости компетенции. Существует семь ключевых образовательных компетенций: ценностно-смысловая, общекультурная, учебно-познавательная, информационная, коммуникативная, социально-трудовая, компетенция личностного самосовершенствования. </w:t>
      </w:r>
    </w:p>
    <w:p w:rsidR="007D0D73" w:rsidRPr="00434B03" w:rsidRDefault="007D0D73"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 xml:space="preserve">На своих уроках я работаю над формированием учебно-познавательных и коммуникативных компетенций </w:t>
      </w:r>
      <w:r w:rsidR="00434B03">
        <w:rPr>
          <w:rFonts w:ascii="Times New Roman" w:hAnsi="Times New Roman" w:cs="Times New Roman"/>
          <w:sz w:val="28"/>
          <w:szCs w:val="28"/>
        </w:rPr>
        <w:t>обучающихся.</w:t>
      </w:r>
    </w:p>
    <w:p w:rsidR="007D0D73" w:rsidRPr="00434B03" w:rsidRDefault="007D0D73"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 xml:space="preserve">Согласно Хуторскому Андрею Викторовичу, учебно-познавательные компетенции -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434B03">
        <w:rPr>
          <w:rFonts w:ascii="Times New Roman" w:hAnsi="Times New Roman" w:cs="Times New Roman"/>
          <w:sz w:val="28"/>
          <w:szCs w:val="28"/>
        </w:rPr>
        <w:t>общеучебной</w:t>
      </w:r>
      <w:proofErr w:type="spellEnd"/>
      <w:r w:rsidRPr="00434B03">
        <w:rPr>
          <w:rFonts w:ascii="Times New Roman" w:hAnsi="Times New Roman" w:cs="Times New Roman"/>
          <w:sz w:val="28"/>
          <w:szCs w:val="28"/>
        </w:rPr>
        <w:t xml:space="preserve"> деятельности соотнесенной с реальными познаваемыми объектами. Сюда входят способы организации целеполагания, планирования, анализа, рефлексии, самооценки. </w:t>
      </w:r>
    </w:p>
    <w:p w:rsidR="007D0D73" w:rsidRPr="00434B03" w:rsidRDefault="007D0D73"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 xml:space="preserve">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w:t>
      </w:r>
    </w:p>
    <w:p w:rsidR="007D0D73" w:rsidRPr="00434B03" w:rsidRDefault="007D0D73"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Для формирования учебно-познавательных компетенций необходима образовательная среда и современные технологии организации учебно-воспитательного процесса: технология проблемного и проектного обучения; развития критического мышления и другие.</w:t>
      </w:r>
    </w:p>
    <w:p w:rsidR="00B245F5" w:rsidRPr="00434B03" w:rsidRDefault="00DA27B9"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В своей деятельности я применяю:</w:t>
      </w:r>
    </w:p>
    <w:p w:rsidR="00B245F5" w:rsidRPr="00434B03" w:rsidRDefault="00DA27B9"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 xml:space="preserve">- Метод проектов. </w:t>
      </w:r>
      <w:r w:rsidR="00B245F5" w:rsidRPr="00434B03">
        <w:rPr>
          <w:rFonts w:ascii="Times New Roman" w:hAnsi="Times New Roman" w:cs="Times New Roman"/>
          <w:sz w:val="28"/>
          <w:szCs w:val="28"/>
        </w:rPr>
        <w:t>Проектная методика является в настоящее время одной из самых популярных и актуальных среди современных технологий. Проект может быть индивидуальным, но обычно каждый проект есть результат скоординированных совместных действий группы учащихся. Из практики могу сказать, что учащиеся средних классов, как правило, предпочитают групповую или парную работу. А вот старшеклассники - индивидуальную. Школьники получают возможность осуществлять творческую работу, самостоятельно добывать информацию.</w:t>
      </w:r>
      <w:r w:rsidR="00434B03">
        <w:rPr>
          <w:rFonts w:ascii="Times New Roman" w:hAnsi="Times New Roman" w:cs="Times New Roman"/>
          <w:sz w:val="28"/>
          <w:szCs w:val="28"/>
        </w:rPr>
        <w:t xml:space="preserve"> П</w:t>
      </w:r>
      <w:r w:rsidR="00B245F5" w:rsidRPr="00434B03">
        <w:rPr>
          <w:rFonts w:ascii="Times New Roman" w:hAnsi="Times New Roman" w:cs="Times New Roman"/>
          <w:sz w:val="28"/>
          <w:szCs w:val="28"/>
        </w:rPr>
        <w:t>роектные работы представляют</w:t>
      </w:r>
      <w:r w:rsidR="00434B03">
        <w:rPr>
          <w:rFonts w:ascii="Times New Roman" w:hAnsi="Times New Roman" w:cs="Times New Roman"/>
          <w:sz w:val="28"/>
          <w:szCs w:val="28"/>
        </w:rPr>
        <w:t>ся</w:t>
      </w:r>
      <w:r w:rsidR="00B245F5" w:rsidRPr="00434B03">
        <w:rPr>
          <w:rFonts w:ascii="Times New Roman" w:hAnsi="Times New Roman" w:cs="Times New Roman"/>
          <w:sz w:val="28"/>
          <w:szCs w:val="28"/>
        </w:rPr>
        <w:t xml:space="preserve"> в виде презентаций, сбор информации осуществляется с помощью сети Интернет. </w:t>
      </w:r>
    </w:p>
    <w:p w:rsidR="006D354E" w:rsidRDefault="00DA27B9" w:rsidP="00490B18">
      <w:pPr>
        <w:spacing w:line="360" w:lineRule="auto"/>
        <w:jc w:val="both"/>
        <w:rPr>
          <w:rFonts w:ascii="Times New Roman" w:hAnsi="Times New Roman" w:cs="Times New Roman"/>
          <w:sz w:val="28"/>
          <w:szCs w:val="28"/>
        </w:rPr>
      </w:pPr>
      <w:r w:rsidRPr="00434B03">
        <w:rPr>
          <w:rFonts w:ascii="Times New Roman" w:hAnsi="Times New Roman" w:cs="Times New Roman"/>
          <w:sz w:val="28"/>
          <w:szCs w:val="28"/>
        </w:rPr>
        <w:t>- О</w:t>
      </w:r>
      <w:r w:rsidR="00B245F5" w:rsidRPr="00434B03">
        <w:rPr>
          <w:rFonts w:ascii="Times New Roman" w:hAnsi="Times New Roman" w:cs="Times New Roman"/>
          <w:sz w:val="28"/>
          <w:szCs w:val="28"/>
        </w:rPr>
        <w:t xml:space="preserve">дним из активных методов формирования учебно-познавательной компетенции на уроке является создание </w:t>
      </w:r>
      <w:r w:rsidR="00B245F5" w:rsidRPr="003A0C71">
        <w:rPr>
          <w:rFonts w:ascii="Times New Roman" w:hAnsi="Times New Roman" w:cs="Times New Roman"/>
          <w:b/>
          <w:sz w:val="28"/>
          <w:szCs w:val="28"/>
        </w:rPr>
        <w:t>проблемных ситуаций</w:t>
      </w:r>
      <w:r w:rsidR="00B245F5" w:rsidRPr="00434B03">
        <w:rPr>
          <w:rFonts w:ascii="Times New Roman" w:hAnsi="Times New Roman" w:cs="Times New Roman"/>
          <w:sz w:val="28"/>
          <w:szCs w:val="28"/>
        </w:rPr>
        <w:t xml:space="preserve">, суть которых сводится к воспитанию и развитию творческих способностей учащихся, к обучению их системе активных умственных действий. </w:t>
      </w:r>
    </w:p>
    <w:p w:rsidR="00B245F5" w:rsidRPr="006D354E" w:rsidRDefault="00AE5F7F" w:rsidP="00490B18">
      <w:pPr>
        <w:spacing w:line="360" w:lineRule="auto"/>
        <w:jc w:val="both"/>
        <w:rPr>
          <w:rFonts w:ascii="Times New Roman" w:hAnsi="Times New Roman" w:cs="Times New Roman"/>
          <w:sz w:val="28"/>
          <w:szCs w:val="28"/>
        </w:rPr>
      </w:pPr>
      <w:r w:rsidRPr="006D354E">
        <w:rPr>
          <w:rFonts w:ascii="Times New Roman" w:hAnsi="Times New Roman" w:cs="Times New Roman"/>
          <w:color w:val="000000"/>
          <w:sz w:val="28"/>
          <w:szCs w:val="28"/>
        </w:rPr>
        <w:t xml:space="preserve">- </w:t>
      </w:r>
      <w:r w:rsidRPr="006D354E">
        <w:rPr>
          <w:rFonts w:ascii="Times New Roman" w:hAnsi="Times New Roman" w:cs="Times New Roman"/>
          <w:b/>
          <w:color w:val="000000"/>
          <w:sz w:val="28"/>
          <w:szCs w:val="28"/>
        </w:rPr>
        <w:t>развитие критического мышления</w:t>
      </w:r>
      <w:r w:rsidRPr="006D354E">
        <w:rPr>
          <w:rFonts w:ascii="Times New Roman" w:hAnsi="Times New Roman" w:cs="Times New Roman"/>
          <w:color w:val="000000"/>
          <w:sz w:val="28"/>
          <w:szCs w:val="28"/>
        </w:rPr>
        <w:t xml:space="preserve">: в заданиях по развитию критического мышления содержится посыл к источнику проблемы, её развитию, кульминации с наличием в кейсе неких положительных и отрицательных взглядов на главный предмет обсуждения. Поэтому ученикам требуется выполнить анализ информации, выявить и отобрать самое главное, сделать предположения, выслушать и оценить альтернативные варианты одноклассников, сформулировать выводы. На каждом из этапов используются свои методические приёмы. Их достаточно много: «Корзина идей, понятий, имён...», «Бортовой журнал», «Выходная карта», «Пометки на полях», «Чтение с остановками», «Совместный поиск», «Перекрёстная дискуссия», «Написание </w:t>
      </w:r>
      <w:proofErr w:type="spellStart"/>
      <w:r w:rsidRPr="006D354E">
        <w:rPr>
          <w:rFonts w:ascii="Times New Roman" w:hAnsi="Times New Roman" w:cs="Times New Roman"/>
          <w:color w:val="000000"/>
          <w:sz w:val="28"/>
          <w:szCs w:val="28"/>
        </w:rPr>
        <w:t>синквейна</w:t>
      </w:r>
      <w:proofErr w:type="spellEnd"/>
      <w:r w:rsidRPr="006D354E">
        <w:rPr>
          <w:rFonts w:ascii="Times New Roman" w:hAnsi="Times New Roman" w:cs="Times New Roman"/>
          <w:color w:val="000000"/>
          <w:sz w:val="28"/>
          <w:szCs w:val="28"/>
        </w:rPr>
        <w:t xml:space="preserve">», «Учебный мозговой штурм», кластер, сводная таблица. </w:t>
      </w:r>
      <w:r w:rsidR="00F53AC8" w:rsidRPr="006D354E">
        <w:rPr>
          <w:rFonts w:ascii="Times New Roman" w:hAnsi="Times New Roman" w:cs="Times New Roman"/>
          <w:sz w:val="28"/>
          <w:szCs w:val="28"/>
        </w:rPr>
        <w:t>Я думаю</w:t>
      </w:r>
      <w:r w:rsidR="00B245F5" w:rsidRPr="006D354E">
        <w:rPr>
          <w:rFonts w:ascii="Times New Roman" w:hAnsi="Times New Roman" w:cs="Times New Roman"/>
          <w:sz w:val="28"/>
          <w:szCs w:val="28"/>
        </w:rPr>
        <w:t xml:space="preserve"> на уроках </w:t>
      </w:r>
      <w:r w:rsidR="00F53AC8" w:rsidRPr="006D354E">
        <w:rPr>
          <w:rFonts w:ascii="Times New Roman" w:hAnsi="Times New Roman" w:cs="Times New Roman"/>
          <w:sz w:val="28"/>
          <w:szCs w:val="28"/>
        </w:rPr>
        <w:t xml:space="preserve">технологии </w:t>
      </w:r>
      <w:r w:rsidRPr="006D354E">
        <w:rPr>
          <w:rFonts w:ascii="Times New Roman" w:hAnsi="Times New Roman" w:cs="Times New Roman"/>
          <w:sz w:val="28"/>
          <w:szCs w:val="28"/>
        </w:rPr>
        <w:t>применимы игровые технологии, р</w:t>
      </w:r>
      <w:r w:rsidR="00B245F5" w:rsidRPr="006D354E">
        <w:rPr>
          <w:rFonts w:ascii="Times New Roman" w:hAnsi="Times New Roman" w:cs="Times New Roman"/>
          <w:sz w:val="28"/>
          <w:szCs w:val="28"/>
        </w:rPr>
        <w:t>азвивающие упражнения повышают активность учащихся, усил</w:t>
      </w:r>
      <w:r w:rsidR="006D354E" w:rsidRPr="006D354E">
        <w:rPr>
          <w:rFonts w:ascii="Times New Roman" w:hAnsi="Times New Roman" w:cs="Times New Roman"/>
          <w:sz w:val="28"/>
          <w:szCs w:val="28"/>
        </w:rPr>
        <w:t>ивают их потребности в знаниях.</w:t>
      </w:r>
    </w:p>
    <w:p w:rsidR="00526CDD" w:rsidRPr="00434B03" w:rsidRDefault="007D0D73" w:rsidP="00490B18">
      <w:pPr>
        <w:spacing w:line="360" w:lineRule="auto"/>
        <w:jc w:val="both"/>
        <w:rPr>
          <w:rFonts w:ascii="Times New Roman" w:eastAsia="Times New Roman" w:hAnsi="Times New Roman" w:cs="Times New Roman"/>
          <w:sz w:val="28"/>
          <w:szCs w:val="28"/>
          <w:lang w:eastAsia="ru-RU"/>
        </w:rPr>
      </w:pPr>
      <w:r w:rsidRPr="00434B03">
        <w:rPr>
          <w:rFonts w:ascii="Times New Roman" w:hAnsi="Times New Roman" w:cs="Times New Roman"/>
          <w:sz w:val="28"/>
          <w:szCs w:val="28"/>
        </w:rPr>
        <w:t xml:space="preserve"> </w:t>
      </w:r>
      <w:r w:rsidR="00526CDD" w:rsidRPr="00434B03">
        <w:rPr>
          <w:rFonts w:ascii="Times New Roman" w:eastAsia="Times New Roman" w:hAnsi="Times New Roman" w:cs="Times New Roman"/>
          <w:sz w:val="28"/>
          <w:szCs w:val="28"/>
          <w:lang w:eastAsia="ru-RU"/>
        </w:rPr>
        <w:t xml:space="preserve">Коммуникативная компетенция подразумевает владение учеником средствами коммуникации: владение устной (монолог, диалог, умение задавать вопросы, защищать свою точку зрения, дискуссия, доклады, презентации, защита проектов, публичное выступление и др.), письменной (чтение, создание различного рода текстов, владение стилями и приемами оформления текста, умение работы с текстом и др.), и продуктивной коммуникации (умение работать в группе, владение различными социальными ролями в коллективе). Таким образом, </w:t>
      </w:r>
      <w:proofErr w:type="gramStart"/>
      <w:r w:rsidR="00526CDD" w:rsidRPr="00434B03">
        <w:rPr>
          <w:rFonts w:ascii="Times New Roman" w:eastAsia="Times New Roman" w:hAnsi="Times New Roman" w:cs="Times New Roman"/>
          <w:sz w:val="28"/>
          <w:szCs w:val="28"/>
          <w:lang w:eastAsia="ru-RU"/>
        </w:rPr>
        <w:t>коммуникативная компетенция это</w:t>
      </w:r>
      <w:proofErr w:type="gramEnd"/>
      <w:r w:rsidR="00526CDD" w:rsidRPr="00434B03">
        <w:rPr>
          <w:rFonts w:ascii="Times New Roman" w:eastAsia="Times New Roman" w:hAnsi="Times New Roman" w:cs="Times New Roman"/>
          <w:sz w:val="28"/>
          <w:szCs w:val="28"/>
          <w:lang w:eastAsia="ru-RU"/>
        </w:rPr>
        <w:t xml:space="preserve"> способность ставить и решать определенные типы коммуникативных задач. </w:t>
      </w:r>
      <w:proofErr w:type="gramStart"/>
      <w:r w:rsidR="00526CDD" w:rsidRPr="00434B03">
        <w:rPr>
          <w:rFonts w:ascii="Times New Roman" w:eastAsia="Times New Roman" w:hAnsi="Times New Roman" w:cs="Times New Roman"/>
          <w:sz w:val="28"/>
          <w:szCs w:val="28"/>
          <w:lang w:eastAsia="ru-RU"/>
        </w:rPr>
        <w:t>Иными словами</w:t>
      </w:r>
      <w:proofErr w:type="gramEnd"/>
      <w:r w:rsidR="00526CDD" w:rsidRPr="00434B03">
        <w:rPr>
          <w:rFonts w:ascii="Times New Roman" w:eastAsia="Times New Roman" w:hAnsi="Times New Roman" w:cs="Times New Roman"/>
          <w:sz w:val="28"/>
          <w:szCs w:val="28"/>
          <w:lang w:eastAsia="ru-RU"/>
        </w:rPr>
        <w:t xml:space="preserve"> коммуникативная компетенция — это способность к полноценному общению, знание необходимых языков, умение вступать в коммуникацию с целью быть понятым, умение выбора адекватных стратегий коммуникации и выполнение различных социальных ролей в коллективе.</w:t>
      </w:r>
    </w:p>
    <w:p w:rsidR="00F53AC8" w:rsidRPr="006D354E" w:rsidRDefault="00526CDD" w:rsidP="00490B18">
      <w:pPr>
        <w:shd w:val="clear" w:color="auto" w:fill="FFFFFF"/>
        <w:spacing w:after="150" w:line="360" w:lineRule="auto"/>
        <w:jc w:val="both"/>
        <w:rPr>
          <w:rFonts w:ascii="Times New Roman" w:eastAsia="Times New Roman" w:hAnsi="Times New Roman" w:cs="Times New Roman"/>
          <w:sz w:val="28"/>
          <w:szCs w:val="28"/>
          <w:lang w:eastAsia="ru-RU"/>
        </w:rPr>
      </w:pPr>
      <w:r w:rsidRPr="00434B03">
        <w:rPr>
          <w:rFonts w:ascii="Times New Roman" w:eastAsia="Times New Roman" w:hAnsi="Times New Roman" w:cs="Times New Roman"/>
          <w:sz w:val="28"/>
          <w:szCs w:val="28"/>
          <w:lang w:eastAsia="ru-RU"/>
        </w:rPr>
        <w:t>Важнейшей задачей для меня является создание систем</w:t>
      </w:r>
      <w:r w:rsidR="00434B03">
        <w:rPr>
          <w:rFonts w:ascii="Times New Roman" w:eastAsia="Times New Roman" w:hAnsi="Times New Roman" w:cs="Times New Roman"/>
          <w:sz w:val="28"/>
          <w:szCs w:val="28"/>
          <w:lang w:eastAsia="ru-RU"/>
        </w:rPr>
        <w:t xml:space="preserve">ы формирования мотивации учения, </w:t>
      </w:r>
      <w:r w:rsidRPr="00434B03">
        <w:rPr>
          <w:rFonts w:ascii="Times New Roman" w:eastAsia="Times New Roman" w:hAnsi="Times New Roman" w:cs="Times New Roman"/>
          <w:sz w:val="28"/>
          <w:szCs w:val="28"/>
          <w:lang w:eastAsia="ru-RU"/>
        </w:rPr>
        <w:t>формирование положительной мотивации обучения, конструирование мотивационного процесса, как основы усвоения содержания технологического образования.</w:t>
      </w:r>
      <w:bookmarkEnd w:id="0"/>
    </w:p>
    <w:sectPr w:rsidR="00F53AC8" w:rsidRPr="006D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627"/>
    <w:multiLevelType w:val="multilevel"/>
    <w:tmpl w:val="35F8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E6E02"/>
    <w:multiLevelType w:val="multilevel"/>
    <w:tmpl w:val="3CEA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88"/>
    <w:rsid w:val="0029314A"/>
    <w:rsid w:val="003A0C71"/>
    <w:rsid w:val="003A6B96"/>
    <w:rsid w:val="00434B03"/>
    <w:rsid w:val="00490B18"/>
    <w:rsid w:val="00496888"/>
    <w:rsid w:val="00526CDD"/>
    <w:rsid w:val="006D354E"/>
    <w:rsid w:val="00765569"/>
    <w:rsid w:val="007D0D73"/>
    <w:rsid w:val="00AE5F7F"/>
    <w:rsid w:val="00B245F5"/>
    <w:rsid w:val="00B258D0"/>
    <w:rsid w:val="00C90B54"/>
    <w:rsid w:val="00DA27B9"/>
    <w:rsid w:val="00F53AC8"/>
    <w:rsid w:val="00FA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853B6-881F-403A-ABB7-F1187ACA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Козловская Елена</cp:lastModifiedBy>
  <cp:revision>3</cp:revision>
  <dcterms:created xsi:type="dcterms:W3CDTF">2019-04-29T12:35:00Z</dcterms:created>
  <dcterms:modified xsi:type="dcterms:W3CDTF">2021-10-18T09:29:00Z</dcterms:modified>
</cp:coreProperties>
</file>