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822"/>
        <w:gridCol w:w="1386"/>
        <w:gridCol w:w="3374"/>
        <w:gridCol w:w="3107"/>
        <w:gridCol w:w="2669"/>
        <w:gridCol w:w="2260"/>
        <w:gridCol w:w="2117"/>
      </w:tblGrid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40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119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  <w:r w:rsidR="00FB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2245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93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268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направленность</w:t>
            </w:r>
          </w:p>
        </w:tc>
        <w:tc>
          <w:tcPr>
            <w:tcW w:w="2126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нравственное</w:t>
            </w: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Защита персональных дынных и личной информации в сети Интернет</w:t>
            </w:r>
          </w:p>
        </w:tc>
        <w:tc>
          <w:tcPr>
            <w:tcW w:w="3119" w:type="dxa"/>
          </w:tcPr>
          <w:p w:rsidR="00C5236C" w:rsidRPr="00C5236C" w:rsidRDefault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нравственность. Нравственные категории и добродетели.</w:t>
            </w:r>
          </w:p>
        </w:tc>
        <w:tc>
          <w:tcPr>
            <w:tcW w:w="2693" w:type="dxa"/>
          </w:tcPr>
          <w:p w:rsidR="00C5236C" w:rsidRPr="00C5236C" w:rsidRDefault="00C5236C" w:rsidP="00C5236C">
            <w:pPr>
              <w:pStyle w:val="a4"/>
            </w:pPr>
            <w:r w:rsidRPr="00C5236C">
              <w:t>Гигиена умственного труда</w:t>
            </w:r>
          </w:p>
        </w:tc>
        <w:tc>
          <w:tcPr>
            <w:tcW w:w="2268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нравственность..</w:t>
            </w:r>
          </w:p>
        </w:tc>
        <w:tc>
          <w:tcPr>
            <w:tcW w:w="2126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 «Я имею право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…»- разговор на заданную тему</w:t>
            </w: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Закон Российской Федерации «О безопасности дорожного движения»</w:t>
            </w:r>
          </w:p>
        </w:tc>
        <w:tc>
          <w:tcPr>
            <w:tcW w:w="3119" w:type="dxa"/>
          </w:tcPr>
          <w:p w:rsidR="00C5236C" w:rsidRPr="00C5236C" w:rsidRDefault="00C5236C" w:rsidP="00C523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– стиль жизни, способствующий здоровью. Физическая культура.</w:t>
            </w:r>
          </w:p>
        </w:tc>
        <w:tc>
          <w:tcPr>
            <w:tcW w:w="2693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Лекарственные вещества</w:t>
            </w: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по их приему.</w:t>
            </w:r>
          </w:p>
        </w:tc>
        <w:tc>
          <w:tcPr>
            <w:tcW w:w="2268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категории и добродетели. </w:t>
            </w:r>
          </w:p>
        </w:tc>
        <w:tc>
          <w:tcPr>
            <w:tcW w:w="2126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 «Моя будущая профессия. Какой я её вижу?» </w:t>
            </w: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245" w:rsidRPr="00C5236C" w:rsidRDefault="00FB2245" w:rsidP="00F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Style w:val="c6"/>
                <w:rFonts w:ascii="Times New Roman" w:hAnsi="Times New Roman" w:cs="Times New Roman"/>
                <w:bCs/>
                <w:sz w:val="24"/>
                <w:szCs w:val="24"/>
              </w:rPr>
              <w:t>Организация труда и профилактика травматизма</w:t>
            </w:r>
          </w:p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36C" w:rsidRPr="00C5236C" w:rsidRDefault="00FB2245" w:rsidP="00F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5">
              <w:rPr>
                <w:rFonts w:ascii="Times New Roman" w:hAnsi="Times New Roman" w:cs="Times New Roman"/>
                <w:sz w:val="24"/>
                <w:szCs w:val="24"/>
              </w:rPr>
              <w:t>«Как проявить себя и свои способности?»</w:t>
            </w:r>
          </w:p>
        </w:tc>
        <w:tc>
          <w:tcPr>
            <w:tcW w:w="2693" w:type="dxa"/>
          </w:tcPr>
          <w:p w:rsidR="00C5236C" w:rsidRPr="00C5236C" w:rsidRDefault="00C5236C" w:rsidP="002A23F5">
            <w:pPr>
              <w:pStyle w:val="c7"/>
              <w:spacing w:before="0" w:beforeAutospacing="0" w:after="0" w:afterAutospacing="0"/>
              <w:jc w:val="center"/>
            </w:pPr>
            <w:r w:rsidRPr="00C5236C">
              <w:rPr>
                <w:rStyle w:val="c6"/>
                <w:bCs/>
              </w:rPr>
              <w:t>Общественная и личная гигиена.</w:t>
            </w:r>
          </w:p>
          <w:p w:rsidR="00C5236C" w:rsidRPr="00C5236C" w:rsidRDefault="00C5236C" w:rsidP="002A23F5">
            <w:pPr>
              <w:pStyle w:val="c7"/>
              <w:spacing w:before="0" w:beforeAutospacing="0" w:after="0" w:afterAutospacing="0"/>
              <w:jc w:val="center"/>
            </w:pPr>
            <w:r w:rsidRPr="00C5236C">
              <w:rPr>
                <w:rStyle w:val="c6"/>
                <w:bCs/>
              </w:rPr>
              <w:t>Профилактика и предупреждение инфекционных заболеваний.</w:t>
            </w:r>
          </w:p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преступления. </w:t>
            </w:r>
          </w:p>
        </w:tc>
        <w:tc>
          <w:tcPr>
            <w:tcW w:w="2126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Тематическая бизнес викторина «Профессия и современность»</w:t>
            </w: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Изучение правил пожарной безопасности</w:t>
            </w:r>
          </w:p>
        </w:tc>
        <w:tc>
          <w:tcPr>
            <w:tcW w:w="3119" w:type="dxa"/>
          </w:tcPr>
          <w:p w:rsidR="00C5236C" w:rsidRPr="00C5236C" w:rsidRDefault="00FB2245" w:rsidP="00FB22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2245">
              <w:rPr>
                <w:rFonts w:ascii="Times New Roman" w:hAnsi="Times New Roman" w:cs="Times New Roman"/>
                <w:sz w:val="24"/>
                <w:szCs w:val="24"/>
              </w:rPr>
              <w:t xml:space="preserve"> «Недостатки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влияние на его судьбу» </w:t>
            </w:r>
          </w:p>
        </w:tc>
        <w:tc>
          <w:tcPr>
            <w:tcW w:w="2693" w:type="dxa"/>
          </w:tcPr>
          <w:p w:rsidR="00C5236C" w:rsidRPr="00C5236C" w:rsidRDefault="00C5236C" w:rsidP="00C523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2268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правоотношения. Конфликт и основные способы его разрешения. </w:t>
            </w:r>
          </w:p>
        </w:tc>
        <w:tc>
          <w:tcPr>
            <w:tcW w:w="2126" w:type="dxa"/>
          </w:tcPr>
          <w:p w:rsidR="00C5236C" w:rsidRPr="00C5236C" w:rsidRDefault="00FB2245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Гигиеническое и нравственное воспитание.</w:t>
            </w: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69F" w:rsidRPr="00C5236C" w:rsidRDefault="00CD069F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F">
              <w:rPr>
                <w:rFonts w:ascii="Times New Roman" w:hAnsi="Times New Roman" w:cs="Times New Roman"/>
                <w:sz w:val="24"/>
                <w:szCs w:val="24"/>
              </w:rPr>
              <w:t xml:space="preserve">«Экстремизм как социально-подростковая форма выражения протеста» </w:t>
            </w:r>
          </w:p>
          <w:p w:rsidR="00C5236C" w:rsidRPr="00C5236C" w:rsidRDefault="00C5236C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36C" w:rsidRPr="00C5236C" w:rsidRDefault="00FB2245" w:rsidP="00F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«Пока я мыслю, я живу» </w:t>
            </w:r>
          </w:p>
        </w:tc>
        <w:tc>
          <w:tcPr>
            <w:tcW w:w="2693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Осторожно «Грипп»</w:t>
            </w:r>
          </w:p>
        </w:tc>
        <w:tc>
          <w:tcPr>
            <w:tcW w:w="2268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правоотношения. </w:t>
            </w:r>
          </w:p>
        </w:tc>
        <w:tc>
          <w:tcPr>
            <w:tcW w:w="2126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69F" w:rsidRPr="00C5236C" w:rsidRDefault="00CD069F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F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- угроза </w:t>
            </w:r>
            <w:proofErr w:type="gramStart"/>
            <w:r w:rsidRPr="00CD069F">
              <w:rPr>
                <w:rFonts w:ascii="Times New Roman" w:hAnsi="Times New Roman" w:cs="Times New Roman"/>
                <w:sz w:val="24"/>
                <w:szCs w:val="24"/>
              </w:rPr>
              <w:t>общества»  «</w:t>
            </w:r>
            <w:proofErr w:type="gramEnd"/>
            <w:r w:rsidRPr="00CD069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борьбы с антигосударственным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роризмом в современной России»</w:t>
            </w:r>
          </w:p>
          <w:p w:rsidR="00C5236C" w:rsidRPr="00C5236C" w:rsidRDefault="00C5236C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36C" w:rsidRPr="00C5236C" w:rsidRDefault="00F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2245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2693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психологическом здоровье школьника</w:t>
            </w:r>
          </w:p>
        </w:tc>
        <w:tc>
          <w:tcPr>
            <w:tcW w:w="2268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брак. Права потребителя. </w:t>
            </w:r>
          </w:p>
        </w:tc>
        <w:tc>
          <w:tcPr>
            <w:tcW w:w="2126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69F" w:rsidRPr="00C5236C" w:rsidRDefault="00CD069F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F">
              <w:rPr>
                <w:rFonts w:ascii="Times New Roman" w:hAnsi="Times New Roman" w:cs="Times New Roman"/>
                <w:sz w:val="24"/>
                <w:szCs w:val="24"/>
              </w:rPr>
              <w:t>«Основы конституционного права и свободы граждан России в области межэтнических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межконфессиональных отношений»</w:t>
            </w:r>
          </w:p>
          <w:p w:rsidR="00C5236C" w:rsidRPr="00C5236C" w:rsidRDefault="00C5236C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Пивн</w:t>
            </w: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ой алкоголизм  - беда молодых </w:t>
            </w:r>
          </w:p>
        </w:tc>
        <w:tc>
          <w:tcPr>
            <w:tcW w:w="2268" w:type="dxa"/>
          </w:tcPr>
          <w:p w:rsid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 России.</w:t>
            </w:r>
          </w:p>
          <w:p w:rsid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69F" w:rsidRPr="00CD069F" w:rsidRDefault="00CD069F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9F">
              <w:rPr>
                <w:rFonts w:ascii="Times New Roman" w:hAnsi="Times New Roman" w:cs="Times New Roman"/>
                <w:sz w:val="24"/>
                <w:szCs w:val="24"/>
              </w:rPr>
              <w:t xml:space="preserve">«Мир без насилия» </w:t>
            </w:r>
          </w:p>
          <w:p w:rsidR="00C5236C" w:rsidRPr="00C5236C" w:rsidRDefault="00C5236C" w:rsidP="00CD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Как подготови</w:t>
            </w: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ть себя к будущим экзаменам?</w:t>
            </w:r>
          </w:p>
        </w:tc>
        <w:tc>
          <w:tcPr>
            <w:tcW w:w="2268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правоотношения. Жилищные правоотношения. Имущественные правоотношения.</w:t>
            </w:r>
          </w:p>
        </w:tc>
        <w:tc>
          <w:tcPr>
            <w:tcW w:w="2126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45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236C" w:rsidRPr="00C5236C" w:rsidRDefault="00FB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>Правонарушения и преступления</w:t>
            </w:r>
          </w:p>
        </w:tc>
        <w:tc>
          <w:tcPr>
            <w:tcW w:w="3119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Моя будущая профессия. Какой я ее вижу?  </w:t>
            </w:r>
          </w:p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6C" w:rsidRPr="00C5236C" w:rsidTr="00C5236C">
        <w:tc>
          <w:tcPr>
            <w:tcW w:w="72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36C">
              <w:rPr>
                <w:rFonts w:ascii="Times New Roman" w:hAnsi="Times New Roman" w:cs="Times New Roman"/>
                <w:sz w:val="24"/>
                <w:szCs w:val="24"/>
              </w:rPr>
              <w:t xml:space="preserve">Видео-диспут по профилактике ранней беременности «Чья сторона» </w:t>
            </w:r>
          </w:p>
          <w:p w:rsidR="00C5236C" w:rsidRPr="00C5236C" w:rsidRDefault="00C5236C" w:rsidP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36C" w:rsidRPr="00C5236C" w:rsidRDefault="00C5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729" w:rsidRDefault="00EB0729"/>
    <w:sectPr w:rsidR="00EB0729" w:rsidSect="00C523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8D"/>
    <w:rsid w:val="002A23F5"/>
    <w:rsid w:val="00C5236C"/>
    <w:rsid w:val="00CD069F"/>
    <w:rsid w:val="00E67E8D"/>
    <w:rsid w:val="00EB0729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28AB"/>
  <w15:chartTrackingRefBased/>
  <w15:docId w15:val="{2BE4B76D-8D40-4694-821B-F47C4FCD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2A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23F5"/>
  </w:style>
  <w:style w:type="paragraph" w:styleId="a4">
    <w:name w:val="No Spacing"/>
    <w:uiPriority w:val="1"/>
    <w:qFormat/>
    <w:rsid w:val="00C52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2020-08-11T11:13:00Z</dcterms:created>
  <dcterms:modified xsi:type="dcterms:W3CDTF">2020-08-11T11:18:00Z</dcterms:modified>
</cp:coreProperties>
</file>